
<file path=[Content_Types].xml><?xml version="1.0" encoding="utf-8"?>
<Types xmlns="http://schemas.openxmlformats.org/package/2006/content-types">
  <Default Extension="wmf" ContentType="image/x-wmf"/>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val="0"/>
          <w:bCs/>
          <w:sz w:val="44"/>
          <w:szCs w:val="44"/>
          <w:lang w:eastAsia="zh-CN"/>
        </w:rPr>
      </w:pPr>
      <w:r>
        <w:rPr>
          <w:rFonts w:hint="eastAsia"/>
          <w:b w:val="0"/>
          <w:bCs/>
          <w:sz w:val="44"/>
          <w:szCs w:val="44"/>
          <w:lang w:eastAsia="zh-CN"/>
        </w:rPr>
        <w:t>东明澳科精细化工有限公司</w:t>
      </w:r>
    </w:p>
    <w:p>
      <w:pPr>
        <w:jc w:val="center"/>
        <w:rPr>
          <w:b w:val="0"/>
          <w:bCs/>
          <w:sz w:val="44"/>
          <w:szCs w:val="44"/>
        </w:rPr>
      </w:pPr>
      <w:r>
        <w:rPr>
          <w:rFonts w:hint="eastAsia"/>
          <w:b w:val="0"/>
          <w:bCs/>
          <w:sz w:val="44"/>
          <w:szCs w:val="44"/>
        </w:rPr>
        <w:t>异丁烯泄漏</w:t>
      </w:r>
      <w:r>
        <w:rPr>
          <w:rFonts w:hint="eastAsia"/>
          <w:b w:val="0"/>
          <w:bCs/>
          <w:sz w:val="44"/>
          <w:szCs w:val="44"/>
          <w:lang w:val="en-US" w:eastAsia="zh-CN"/>
        </w:rPr>
        <w:t>突发环境事件应急</w:t>
      </w:r>
      <w:r>
        <w:rPr>
          <w:rFonts w:hint="eastAsia"/>
          <w:b w:val="0"/>
          <w:bCs/>
          <w:sz w:val="44"/>
          <w:szCs w:val="44"/>
        </w:rPr>
        <w:t>演练方案</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kern w:val="2"/>
          <w:sz w:val="32"/>
          <w:szCs w:val="32"/>
          <w:lang w:val="en-US" w:eastAsia="zh-CN" w:bidi="ar-SA"/>
        </w:rPr>
      </w:pPr>
      <w:bookmarkStart w:id="0" w:name="_Toc419641753"/>
      <w:r>
        <w:rPr>
          <w:rFonts w:hint="eastAsia" w:ascii="宋体" w:hAnsi="宋体" w:eastAsia="宋体" w:cs="宋体"/>
          <w:b w:val="0"/>
          <w:bCs w:val="0"/>
          <w:kern w:val="2"/>
          <w:sz w:val="32"/>
          <w:szCs w:val="32"/>
          <w:lang w:val="en-US" w:eastAsia="zh-CN" w:bidi="ar-SA"/>
        </w:rPr>
        <w:t>一、演练目的</w:t>
      </w:r>
      <w:bookmarkEnd w:id="0"/>
    </w:p>
    <w:p>
      <w:pPr>
        <w:keepNext w:val="0"/>
        <w:keepLines w:val="0"/>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宋体" w:hAnsi="宋体" w:eastAsia="宋体" w:cs="宋体"/>
          <w:sz w:val="32"/>
          <w:szCs w:val="32"/>
          <w:lang w:eastAsia="zh-CN"/>
        </w:rPr>
      </w:pPr>
      <w:bookmarkStart w:id="1" w:name="_Toc419641754"/>
      <w:r>
        <w:rPr>
          <w:rFonts w:hint="eastAsia" w:ascii="宋体" w:hAnsi="宋体" w:eastAsia="宋体" w:cs="宋体"/>
          <w:sz w:val="32"/>
          <w:szCs w:val="32"/>
          <w:lang w:eastAsia="zh-CN"/>
        </w:rPr>
        <w:t>为提高</w:t>
      </w:r>
      <w:r>
        <w:rPr>
          <w:rFonts w:hint="eastAsia" w:ascii="宋体" w:hAnsi="宋体" w:eastAsia="宋体" w:cs="宋体"/>
          <w:sz w:val="32"/>
          <w:szCs w:val="32"/>
          <w:lang w:val="en-US" w:eastAsia="zh-CN"/>
        </w:rPr>
        <w:t>公司</w:t>
      </w:r>
      <w:r>
        <w:rPr>
          <w:rFonts w:hint="eastAsia" w:ascii="宋体" w:hAnsi="宋体" w:eastAsia="宋体" w:cs="宋体"/>
          <w:sz w:val="32"/>
          <w:szCs w:val="32"/>
          <w:lang w:eastAsia="zh-CN"/>
        </w:rPr>
        <w:t>员工对危险化学品泄漏事故和突发环境事件的整体应急能力，检验应急预案的可操作性和实用性，确保在紧急状态下能及时、有序、准确地实施综合事故应急救援，有效保护员工生命和企业财产安全，把事故损失降低到最小程度，同时为应急预案的修订提供参考，特制定本事故预案演练方案。</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二、演练时间</w:t>
      </w:r>
      <w:bookmarkEnd w:id="1"/>
    </w:p>
    <w:p>
      <w:pPr>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2023年10月15日</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kern w:val="2"/>
          <w:sz w:val="32"/>
          <w:szCs w:val="32"/>
          <w:lang w:val="en-US" w:eastAsia="zh-CN" w:bidi="ar-SA"/>
        </w:rPr>
      </w:pPr>
      <w:bookmarkStart w:id="2" w:name="_Toc419641755"/>
      <w:r>
        <w:rPr>
          <w:rFonts w:hint="eastAsia" w:ascii="宋体" w:hAnsi="宋体" w:eastAsia="宋体" w:cs="宋体"/>
          <w:b w:val="0"/>
          <w:bCs w:val="0"/>
          <w:kern w:val="2"/>
          <w:sz w:val="32"/>
          <w:szCs w:val="32"/>
          <w:lang w:val="en-US" w:eastAsia="zh-CN" w:bidi="ar-SA"/>
        </w:rPr>
        <w:t>三、演练地点</w:t>
      </w:r>
      <w:bookmarkEnd w:id="2"/>
      <w:r>
        <w:rPr>
          <w:rFonts w:hint="eastAsia" w:ascii="宋体" w:hAnsi="宋体" w:eastAsia="宋体" w:cs="宋体"/>
          <w:b w:val="0"/>
          <w:bCs w:val="0"/>
          <w:kern w:val="2"/>
          <w:sz w:val="32"/>
          <w:szCs w:val="32"/>
          <w:lang w:val="en-US" w:eastAsia="zh-CN" w:bidi="ar-SA"/>
        </w:rPr>
        <w:t xml:space="preserve"> </w:t>
      </w:r>
    </w:p>
    <w:p>
      <w:pPr>
        <w:pageBreakBefore w:val="0"/>
        <w:widowControl w:val="0"/>
        <w:kinsoku/>
        <w:wordWrap/>
        <w:overflowPunct/>
        <w:topLinePunct w:val="0"/>
        <w:autoSpaceDE/>
        <w:autoSpaceDN/>
        <w:bidi w:val="0"/>
        <w:adjustRightInd/>
        <w:snapToGrid/>
        <w:spacing w:line="520" w:lineRule="exact"/>
        <w:ind w:firstLine="800" w:firstLineChars="250"/>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异丁烯罐区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kern w:val="2"/>
          <w:sz w:val="32"/>
          <w:szCs w:val="32"/>
          <w:lang w:val="en-US" w:eastAsia="zh-CN" w:bidi="ar-SA"/>
        </w:rPr>
      </w:pPr>
      <w:r>
        <w:rPr>
          <w:rFonts w:hint="eastAsia" w:ascii="宋体" w:hAnsi="宋体" w:eastAsia="宋体" w:cs="宋体"/>
          <w:b w:val="0"/>
          <w:bCs w:val="0"/>
          <w:kern w:val="2"/>
          <w:sz w:val="32"/>
          <w:szCs w:val="32"/>
          <w:lang w:val="en-US" w:eastAsia="zh-CN" w:bidi="ar-SA"/>
        </w:rPr>
        <w:t>四、事故处置宗旨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sz w:val="32"/>
          <w:szCs w:val="32"/>
        </w:rPr>
      </w:pPr>
      <w:r>
        <w:rPr>
          <w:rFonts w:hint="eastAsia" w:ascii="宋体" w:hAnsi="宋体" w:eastAsia="宋体" w:cs="宋体"/>
          <w:sz w:val="32"/>
          <w:szCs w:val="32"/>
        </w:rPr>
        <w:t>（1）遵循“</w:t>
      </w:r>
      <w:r>
        <w:rPr>
          <w:rFonts w:hint="eastAsia" w:ascii="宋体" w:hAnsi="宋体" w:eastAsia="宋体" w:cs="宋体"/>
          <w:sz w:val="32"/>
          <w:szCs w:val="32"/>
          <w:lang w:val="en-US" w:eastAsia="zh-CN"/>
        </w:rPr>
        <w:t>安全</w:t>
      </w:r>
      <w:r>
        <w:rPr>
          <w:rFonts w:hint="eastAsia" w:ascii="宋体" w:hAnsi="宋体" w:eastAsia="宋体" w:cs="宋体"/>
          <w:sz w:val="32"/>
          <w:szCs w:val="32"/>
        </w:rPr>
        <w:t>第一，有序疏散，划定区域，确保安全”原则。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sz w:val="32"/>
          <w:szCs w:val="32"/>
        </w:rPr>
      </w:pPr>
      <w:r>
        <w:rPr>
          <w:rFonts w:hint="eastAsia" w:ascii="宋体" w:hAnsi="宋体" w:eastAsia="宋体" w:cs="宋体"/>
          <w:sz w:val="32"/>
          <w:szCs w:val="32"/>
        </w:rPr>
        <w:t>（2）严格控制现场人员出入，组织精干小组，采取止漏、倒罐、</w:t>
      </w:r>
      <w:r>
        <w:rPr>
          <w:rFonts w:hint="eastAsia" w:ascii="宋体" w:hAnsi="宋体" w:eastAsia="宋体" w:cs="宋体"/>
          <w:sz w:val="32"/>
          <w:szCs w:val="32"/>
          <w:lang w:eastAsia="zh-CN"/>
        </w:rPr>
        <w:t>灭火、</w:t>
      </w:r>
      <w:r>
        <w:rPr>
          <w:rFonts w:hint="eastAsia" w:ascii="宋体" w:hAnsi="宋体" w:eastAsia="宋体" w:cs="宋体"/>
          <w:sz w:val="32"/>
          <w:szCs w:val="32"/>
        </w:rPr>
        <w:t>稀释等措施处理险情并做好现场防护。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sz w:val="32"/>
          <w:szCs w:val="32"/>
        </w:rPr>
      </w:pPr>
      <w:r>
        <w:rPr>
          <w:rFonts w:hint="eastAsia" w:ascii="宋体" w:hAnsi="宋体" w:eastAsia="宋体" w:cs="宋体"/>
          <w:sz w:val="32"/>
          <w:szCs w:val="32"/>
        </w:rPr>
        <w:t>（3）充分利用现有设备设施和</w:t>
      </w:r>
      <w:r>
        <w:rPr>
          <w:rFonts w:hint="eastAsia" w:ascii="宋体" w:hAnsi="宋体" w:eastAsia="宋体" w:cs="宋体"/>
          <w:sz w:val="32"/>
          <w:szCs w:val="32"/>
          <w:lang w:eastAsia="zh-CN"/>
        </w:rPr>
        <w:t>消防器材</w:t>
      </w:r>
      <w:r>
        <w:rPr>
          <w:rFonts w:hint="eastAsia" w:ascii="宋体" w:hAnsi="宋体" w:eastAsia="宋体" w:cs="宋体"/>
          <w:sz w:val="32"/>
          <w:szCs w:val="32"/>
        </w:rPr>
        <w:t>采取有效处置措施积极处置。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sz w:val="32"/>
          <w:szCs w:val="32"/>
        </w:rPr>
      </w:pPr>
      <w:r>
        <w:rPr>
          <w:rFonts w:hint="eastAsia" w:ascii="宋体" w:hAnsi="宋体" w:eastAsia="宋体" w:cs="宋体"/>
          <w:sz w:val="32"/>
          <w:szCs w:val="32"/>
        </w:rPr>
        <w:t>（4）在上风向安全区域建立指挥部，保证通讯联络与调度指挥畅通。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宋体" w:hAnsi="宋体" w:cs="宋体"/>
          <w:sz w:val="32"/>
          <w:szCs w:val="32"/>
        </w:rPr>
      </w:pPr>
      <w:r>
        <w:rPr>
          <w:rFonts w:hint="eastAsia" w:ascii="宋体" w:hAnsi="宋体" w:eastAsia="宋体" w:cs="宋体"/>
          <w:sz w:val="32"/>
          <w:szCs w:val="32"/>
        </w:rPr>
        <w:t>（5）全面核查、彻底清理、消除隐患、安全撤离</w:t>
      </w:r>
      <w:r>
        <w:rPr>
          <w:rFonts w:hint="eastAsia" w:ascii="宋体" w:hAnsi="宋体"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lang w:eastAsia="zh-CN"/>
        </w:rPr>
        <w:t>五</w:t>
      </w:r>
      <w:r>
        <w:rPr>
          <w:rFonts w:hint="eastAsia" w:ascii="宋体" w:hAnsi="宋体" w:eastAsia="宋体" w:cs="宋体"/>
          <w:b w:val="0"/>
          <w:bCs w:val="0"/>
          <w:color w:val="000000"/>
          <w:sz w:val="32"/>
          <w:szCs w:val="32"/>
        </w:rPr>
        <w:t>、</w:t>
      </w:r>
      <w:r>
        <w:rPr>
          <w:rFonts w:hint="eastAsia" w:ascii="宋体" w:hAnsi="宋体"/>
          <w:b w:val="0"/>
          <w:bCs w:val="0"/>
          <w:sz w:val="32"/>
          <w:szCs w:val="32"/>
          <w:lang w:eastAsia="zh-CN"/>
        </w:rPr>
        <w:t>组织机构及职责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lang w:val="en-US" w:eastAsia="zh-CN"/>
        </w:rPr>
        <w:t>5.1</w:t>
      </w:r>
      <w:r>
        <w:rPr>
          <w:rFonts w:hint="eastAsia" w:ascii="宋体" w:hAnsi="宋体" w:eastAsia="宋体" w:cs="宋体"/>
          <w:b w:val="0"/>
          <w:bCs w:val="0"/>
          <w:color w:val="000000"/>
          <w:sz w:val="32"/>
          <w:szCs w:val="32"/>
        </w:rPr>
        <w:t>组织机构</w:t>
      </w:r>
    </w:p>
    <w:p>
      <w:pPr>
        <w:rPr>
          <w:rFonts w:hint="eastAsia" w:ascii="宋体" w:hAnsi="宋体" w:eastAsia="宋体" w:cs="宋体"/>
          <w:b/>
          <w:bCs/>
          <w:color w:val="000000"/>
          <w:sz w:val="32"/>
          <w:szCs w:val="32"/>
        </w:rPr>
      </w:pPr>
      <w:bookmarkStart w:id="4" w:name="_GoBack"/>
      <w:r>
        <w:rPr>
          <w:rFonts w:hint="eastAsia"/>
          <w:sz w:val="32"/>
          <w:szCs w:val="32"/>
        </w:rPr>
        <w:drawing>
          <wp:inline distT="0" distB="0" distL="114300" distR="114300">
            <wp:extent cx="5306695" cy="5225415"/>
            <wp:effectExtent l="0" t="0" r="4445" b="10160"/>
            <wp:docPr id="7" name="图片 1" descr="C:\Users\Administrator\Desktop\111_副本.png11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Administrator\Desktop\111_副本.png111_副本"/>
                    <pic:cNvPicPr>
                      <a:picLocks noChangeAspect="1"/>
                    </pic:cNvPicPr>
                  </pic:nvPicPr>
                  <pic:blipFill>
                    <a:blip r:embed="rId4"/>
                    <a:stretch>
                      <a:fillRect/>
                    </a:stretch>
                  </pic:blipFill>
                  <pic:spPr>
                    <a:xfrm>
                      <a:off x="0" y="0"/>
                      <a:ext cx="5306695" cy="5225415"/>
                    </a:xfrm>
                    <a:prstGeom prst="rect">
                      <a:avLst/>
                    </a:prstGeom>
                    <a:solidFill>
                      <a:srgbClr val="000000"/>
                    </a:solidFill>
                    <a:ln>
                      <a:noFill/>
                    </a:ln>
                    <a:effectLst/>
                  </pic:spPr>
                </pic:pic>
              </a:graphicData>
            </a:graphic>
          </wp:inline>
        </w:drawing>
      </w:r>
      <w:bookmarkEnd w:id="4"/>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rPr>
      </w:pPr>
      <w:r>
        <w:rPr>
          <w:rFonts w:hint="eastAsia" w:ascii="宋体" w:hAnsi="宋体" w:cs="宋体"/>
          <w:sz w:val="32"/>
          <w:szCs w:val="32"/>
        </w:rPr>
        <w:t>总 指 挥：马相亭</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r>
        <w:rPr>
          <w:rFonts w:hint="eastAsia" w:ascii="宋体" w:hAnsi="宋体" w:cs="宋体"/>
          <w:sz w:val="32"/>
          <w:szCs w:val="32"/>
        </w:rPr>
        <w:t>副总指挥：杨世军、</w:t>
      </w:r>
      <w:r>
        <w:rPr>
          <w:rFonts w:hint="eastAsia" w:ascii="宋体" w:hAnsi="宋体" w:cs="宋体"/>
          <w:sz w:val="32"/>
          <w:szCs w:val="32"/>
          <w:lang w:eastAsia="zh-CN"/>
        </w:rPr>
        <w:t>胡思新、</w:t>
      </w:r>
      <w:r>
        <w:rPr>
          <w:rFonts w:hint="eastAsia" w:ascii="宋体" w:hAnsi="宋体" w:cs="宋体"/>
          <w:sz w:val="32"/>
          <w:szCs w:val="32"/>
        </w:rPr>
        <w:t>张</w:t>
      </w:r>
      <w:r>
        <w:rPr>
          <w:rFonts w:hint="eastAsia" w:ascii="宋体" w:hAnsi="宋体" w:cs="宋体"/>
          <w:sz w:val="32"/>
          <w:szCs w:val="32"/>
          <w:lang w:eastAsia="zh-CN"/>
        </w:rPr>
        <w:t>永魁</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color w:val="FF0000"/>
          <w:sz w:val="32"/>
          <w:szCs w:val="32"/>
        </w:rPr>
      </w:pPr>
      <w:r>
        <w:rPr>
          <w:rFonts w:hint="eastAsia" w:ascii="宋体" w:hAnsi="宋体" w:cs="宋体"/>
          <w:sz w:val="32"/>
          <w:szCs w:val="32"/>
        </w:rPr>
        <w:t>现场指挥：</w:t>
      </w:r>
      <w:r>
        <w:rPr>
          <w:rFonts w:hint="eastAsia" w:ascii="宋体" w:hAnsi="宋体" w:cs="宋体"/>
          <w:color w:val="000000"/>
          <w:sz w:val="32"/>
          <w:szCs w:val="32"/>
        </w:rPr>
        <w:t>朱同坤</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rPr>
      </w:pPr>
      <w:r>
        <w:rPr>
          <w:rFonts w:hint="eastAsia" w:ascii="宋体" w:hAnsi="宋体" w:cs="宋体"/>
          <w:sz w:val="32"/>
          <w:szCs w:val="32"/>
        </w:rPr>
        <w:t>成    员：</w:t>
      </w:r>
      <w:r>
        <w:rPr>
          <w:rFonts w:hint="eastAsia" w:ascii="宋体" w:hAnsi="宋体" w:cs="宋体"/>
          <w:sz w:val="32"/>
          <w:szCs w:val="32"/>
          <w:lang w:eastAsia="zh-CN"/>
        </w:rPr>
        <w:t>调度、</w:t>
      </w:r>
      <w:r>
        <w:rPr>
          <w:rFonts w:hint="eastAsia" w:ascii="宋体" w:hAnsi="宋体" w:cs="宋体"/>
          <w:sz w:val="32"/>
          <w:szCs w:val="32"/>
        </w:rPr>
        <w:t>黄辉、</w:t>
      </w:r>
      <w:r>
        <w:rPr>
          <w:rFonts w:hint="eastAsia" w:ascii="宋体" w:hAnsi="宋体" w:cs="宋体"/>
          <w:sz w:val="32"/>
          <w:szCs w:val="32"/>
          <w:lang w:eastAsia="zh-CN"/>
        </w:rPr>
        <w:t>王磊、</w:t>
      </w:r>
      <w:r>
        <w:rPr>
          <w:rFonts w:hint="eastAsia" w:ascii="宋体" w:hAnsi="宋体" w:cs="宋体"/>
          <w:sz w:val="32"/>
          <w:szCs w:val="32"/>
        </w:rPr>
        <w:t>马建新、刘惠真、王红远、唐世汹、张冠兵、崔芳巍</w:t>
      </w:r>
    </w:p>
    <w:p>
      <w:pPr>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32"/>
          <w:lang w:eastAsia="zh-CN"/>
        </w:rPr>
      </w:pPr>
      <w:r>
        <w:rPr>
          <w:rFonts w:hint="eastAsia" w:ascii="宋体" w:hAnsi="宋体" w:cs="宋体"/>
          <w:sz w:val="32"/>
          <w:szCs w:val="32"/>
        </w:rPr>
        <w:t>现场处置组：</w:t>
      </w:r>
    </w:p>
    <w:p>
      <w:pPr>
        <w:pStyle w:val="8"/>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sz w:val="32"/>
          <w:szCs w:val="32"/>
        </w:rPr>
      </w:pPr>
      <w:r>
        <w:rPr>
          <w:rFonts w:hint="eastAsia" w:ascii="宋体" w:hAnsi="宋体" w:cs="宋体"/>
          <w:color w:val="000000"/>
          <w:sz w:val="32"/>
          <w:szCs w:val="32"/>
          <w:lang w:eastAsia="zh-CN"/>
        </w:rPr>
        <w:t>（生产调度部）：王磊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color w:val="000000"/>
          <w:sz w:val="32"/>
          <w:szCs w:val="32"/>
        </w:rPr>
      </w:pPr>
      <w:r>
        <w:rPr>
          <w:rFonts w:hint="eastAsia" w:ascii="宋体" w:hAnsi="宋体" w:cs="宋体"/>
          <w:color w:val="000000"/>
          <w:sz w:val="32"/>
          <w:szCs w:val="32"/>
        </w:rPr>
        <w:t>（现场应急处置）：朱同坤、刘相国及储运人员；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color w:val="000000"/>
          <w:sz w:val="32"/>
          <w:szCs w:val="32"/>
        </w:rPr>
      </w:pPr>
      <w:r>
        <w:rPr>
          <w:rFonts w:hint="eastAsia" w:ascii="宋体" w:hAnsi="宋体" w:cs="宋体"/>
          <w:color w:val="000000"/>
          <w:sz w:val="32"/>
          <w:szCs w:val="32"/>
        </w:rPr>
        <w:t>（设备处置）：黄辉、</w:t>
      </w:r>
      <w:r>
        <w:rPr>
          <w:rFonts w:hint="eastAsia" w:ascii="宋体" w:hAnsi="宋体" w:cs="宋体"/>
          <w:color w:val="000000"/>
          <w:sz w:val="32"/>
          <w:szCs w:val="32"/>
          <w:lang w:eastAsia="zh-CN"/>
        </w:rPr>
        <w:t>王奇</w:t>
      </w:r>
      <w:r>
        <w:rPr>
          <w:rFonts w:hint="eastAsia" w:ascii="宋体" w:hAnsi="宋体" w:cs="宋体"/>
          <w:color w:val="000000"/>
          <w:sz w:val="32"/>
          <w:szCs w:val="32"/>
        </w:rPr>
        <w:t>、</w:t>
      </w:r>
      <w:r>
        <w:rPr>
          <w:rFonts w:hint="eastAsia" w:ascii="宋体" w:hAnsi="宋体" w:cs="宋体"/>
          <w:color w:val="000000"/>
          <w:sz w:val="32"/>
          <w:szCs w:val="32"/>
          <w:lang w:eastAsia="zh-CN"/>
        </w:rPr>
        <w:t>范永伟</w:t>
      </w:r>
      <w:r>
        <w:rPr>
          <w:rFonts w:hint="eastAsia" w:ascii="宋体" w:hAnsi="宋体" w:cs="宋体"/>
          <w:color w:val="000000"/>
          <w:sz w:val="32"/>
          <w:szCs w:val="32"/>
        </w:rPr>
        <w:t>、郝怀民及机电仪</w:t>
      </w:r>
      <w:r>
        <w:rPr>
          <w:rFonts w:hint="eastAsia" w:ascii="宋体" w:hAnsi="宋体" w:cs="宋体"/>
          <w:color w:val="000000"/>
          <w:sz w:val="32"/>
          <w:szCs w:val="32"/>
          <w:lang w:eastAsia="zh-CN"/>
        </w:rPr>
        <w:t>其他</w:t>
      </w:r>
      <w:r>
        <w:rPr>
          <w:rFonts w:hint="eastAsia" w:ascii="宋体" w:hAnsi="宋体" w:cs="宋体"/>
          <w:color w:val="000000"/>
          <w:sz w:val="32"/>
          <w:szCs w:val="32"/>
        </w:rPr>
        <w:t>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color w:val="000000"/>
          <w:sz w:val="32"/>
          <w:szCs w:val="32"/>
        </w:rPr>
      </w:pPr>
      <w:r>
        <w:rPr>
          <w:rFonts w:hint="eastAsia" w:ascii="宋体" w:hAnsi="宋体" w:cs="宋体"/>
          <w:color w:val="000000"/>
          <w:sz w:val="32"/>
          <w:szCs w:val="32"/>
        </w:rPr>
        <w:t>（工艺处置）：</w:t>
      </w:r>
      <w:r>
        <w:rPr>
          <w:rFonts w:hint="eastAsia" w:ascii="宋体" w:hAnsi="宋体" w:cs="宋体"/>
          <w:color w:val="000000"/>
          <w:sz w:val="32"/>
          <w:szCs w:val="32"/>
          <w:lang w:eastAsia="zh-CN"/>
        </w:rPr>
        <w:t>调度、李艳伟</w:t>
      </w:r>
      <w:r>
        <w:rPr>
          <w:rFonts w:hint="eastAsia" w:ascii="宋体" w:hAnsi="宋体" w:cs="宋体"/>
          <w:color w:val="000000"/>
          <w:sz w:val="32"/>
          <w:szCs w:val="32"/>
        </w:rPr>
        <w:t>、班长及班组成员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sz w:val="32"/>
          <w:szCs w:val="32"/>
          <w:lang w:eastAsia="zh-CN"/>
        </w:rPr>
      </w:pPr>
      <w:r>
        <w:rPr>
          <w:rFonts w:hint="eastAsia" w:ascii="宋体" w:hAnsi="宋体" w:cs="宋体"/>
          <w:sz w:val="32"/>
          <w:szCs w:val="32"/>
        </w:rPr>
        <w:t>治安警戒组：张冠兵及安保队人员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r>
        <w:rPr>
          <w:rFonts w:hint="eastAsia" w:ascii="宋体" w:hAnsi="宋体" w:cs="宋体"/>
          <w:sz w:val="32"/>
          <w:szCs w:val="32"/>
        </w:rPr>
        <w:t>医疗救护组：马建新</w:t>
      </w:r>
      <w:r>
        <w:rPr>
          <w:rFonts w:hint="eastAsia" w:ascii="宋体" w:hAnsi="宋体" w:cs="宋体"/>
          <w:sz w:val="32"/>
          <w:szCs w:val="32"/>
          <w:lang w:eastAsia="zh-CN"/>
        </w:rPr>
        <w:t>及部门成员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r>
        <w:rPr>
          <w:rFonts w:hint="eastAsia" w:ascii="宋体" w:hAnsi="宋体" w:cs="宋体"/>
          <w:sz w:val="32"/>
          <w:szCs w:val="32"/>
        </w:rPr>
        <w:t>通讯联络组：刘惠真、李璞</w:t>
      </w:r>
      <w:r>
        <w:rPr>
          <w:rFonts w:hint="eastAsia" w:ascii="宋体" w:hAnsi="宋体" w:cs="宋体"/>
          <w:sz w:val="32"/>
          <w:szCs w:val="32"/>
          <w:lang w:eastAsia="zh-CN"/>
        </w:rPr>
        <w:t>及部门成员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rPr>
      </w:pPr>
      <w:r>
        <w:rPr>
          <w:rFonts w:hint="eastAsia" w:ascii="宋体" w:hAnsi="宋体" w:cs="宋体"/>
          <w:sz w:val="32"/>
          <w:szCs w:val="32"/>
        </w:rPr>
        <w:t>抢险救援组：崔芳巍及消防队成员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r>
        <w:rPr>
          <w:rFonts w:hint="eastAsia" w:ascii="宋体" w:hAnsi="宋体" w:cs="宋体"/>
          <w:sz w:val="32"/>
          <w:szCs w:val="32"/>
        </w:rPr>
        <w:t>物资保障组</w:t>
      </w:r>
      <w:r>
        <w:rPr>
          <w:rFonts w:hint="eastAsia" w:ascii="宋体" w:hAnsi="宋体" w:cs="宋体"/>
          <w:color w:val="000000"/>
          <w:sz w:val="32"/>
          <w:szCs w:val="32"/>
        </w:rPr>
        <w:t>：</w:t>
      </w:r>
      <w:r>
        <w:rPr>
          <w:rFonts w:hint="eastAsia" w:ascii="宋体" w:hAnsi="宋体" w:cs="宋体"/>
          <w:color w:val="000000"/>
          <w:sz w:val="32"/>
          <w:szCs w:val="32"/>
          <w:lang w:eastAsia="zh-CN"/>
        </w:rPr>
        <w:t>王红远</w:t>
      </w:r>
      <w:r>
        <w:rPr>
          <w:rFonts w:hint="eastAsia" w:ascii="宋体" w:hAnsi="宋体" w:cs="宋体"/>
          <w:color w:val="000000"/>
          <w:sz w:val="32"/>
          <w:szCs w:val="32"/>
        </w:rPr>
        <w:t>、</w:t>
      </w:r>
      <w:r>
        <w:rPr>
          <w:rFonts w:hint="eastAsia" w:ascii="宋体" w:hAnsi="宋体" w:cs="宋体"/>
          <w:sz w:val="32"/>
          <w:szCs w:val="32"/>
        </w:rPr>
        <w:t>梁  超</w:t>
      </w:r>
      <w:r>
        <w:rPr>
          <w:rFonts w:hint="eastAsia" w:ascii="宋体" w:hAnsi="宋体" w:cs="宋体"/>
          <w:sz w:val="32"/>
          <w:szCs w:val="32"/>
          <w:lang w:eastAsia="zh-CN"/>
        </w:rPr>
        <w:t>及部门成员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32"/>
          <w:szCs w:val="32"/>
          <w:lang w:eastAsia="zh-CN"/>
        </w:rPr>
      </w:pPr>
      <w:r>
        <w:rPr>
          <w:rFonts w:hint="eastAsia" w:ascii="宋体" w:hAnsi="宋体" w:cs="宋体"/>
          <w:sz w:val="32"/>
          <w:szCs w:val="32"/>
          <w:lang w:eastAsia="zh-CN"/>
        </w:rPr>
        <w:t>现场安全环保组</w:t>
      </w:r>
      <w:r>
        <w:rPr>
          <w:rFonts w:hint="eastAsia" w:ascii="宋体" w:hAnsi="宋体" w:cs="宋体"/>
          <w:sz w:val="32"/>
          <w:szCs w:val="32"/>
        </w:rPr>
        <w:t>：</w:t>
      </w:r>
      <w:r>
        <w:rPr>
          <w:rFonts w:hint="eastAsia" w:ascii="宋体" w:hAnsi="宋体" w:cs="宋体"/>
          <w:sz w:val="32"/>
          <w:szCs w:val="32"/>
          <w:lang w:eastAsia="zh-CN"/>
        </w:rPr>
        <w:t>马建新、崔芳巍、</w:t>
      </w:r>
      <w:r>
        <w:rPr>
          <w:rFonts w:hint="eastAsia" w:ascii="宋体" w:hAnsi="宋体" w:cs="宋体"/>
          <w:sz w:val="32"/>
          <w:szCs w:val="32"/>
        </w:rPr>
        <w:t>唐世汹</w:t>
      </w:r>
    </w:p>
    <w:p>
      <w:pPr>
        <w:pStyle w:val="8"/>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eastAsia="宋体"/>
          <w:sz w:val="32"/>
          <w:szCs w:val="32"/>
          <w:lang w:eastAsia="zh-CN"/>
        </w:rPr>
      </w:pPr>
      <w:r>
        <w:rPr>
          <w:rFonts w:hint="eastAsia" w:ascii="宋体" w:hAnsi="宋体" w:cs="宋体"/>
          <w:sz w:val="32"/>
          <w:szCs w:val="32"/>
          <w:lang w:eastAsia="zh-CN"/>
        </w:rPr>
        <w:t>应急专家组：王磊、调度、马建新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sz w:val="32"/>
          <w:szCs w:val="32"/>
          <w:lang w:eastAsia="zh-CN"/>
        </w:rPr>
      </w:pPr>
      <w:r>
        <w:rPr>
          <w:rFonts w:hint="eastAsia" w:ascii="宋体" w:hAnsi="宋体" w:cs="宋体"/>
          <w:sz w:val="32"/>
          <w:szCs w:val="32"/>
          <w:lang w:eastAsia="zh-CN"/>
        </w:rPr>
        <w:t>自</w:t>
      </w:r>
      <w:r>
        <w:rPr>
          <w:rFonts w:hint="eastAsia" w:ascii="宋体" w:hAnsi="宋体" w:cs="宋体"/>
          <w:sz w:val="32"/>
          <w:szCs w:val="32"/>
        </w:rPr>
        <w:t xml:space="preserve">评人员：  </w:t>
      </w:r>
      <w:r>
        <w:rPr>
          <w:rFonts w:hint="eastAsia" w:ascii="宋体" w:hAnsi="宋体" w:cs="宋体"/>
          <w:sz w:val="32"/>
          <w:szCs w:val="32"/>
          <w:lang w:eastAsia="zh-CN"/>
        </w:rPr>
        <w:t>各小组组长及现场指挥、总指挥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color w:val="000000"/>
          <w:sz w:val="32"/>
          <w:szCs w:val="32"/>
        </w:rPr>
      </w:pPr>
      <w:r>
        <w:rPr>
          <w:rFonts w:hint="eastAsia" w:ascii="宋体" w:hAnsi="宋体" w:cs="宋体"/>
          <w:color w:val="000000"/>
          <w:sz w:val="32"/>
          <w:szCs w:val="32"/>
        </w:rPr>
        <w:t>记录人员：  李旭光</w:t>
      </w:r>
    </w:p>
    <w:p>
      <w:pPr>
        <w:pStyle w:val="2"/>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b w:val="0"/>
          <w:bCs w:val="0"/>
          <w:sz w:val="32"/>
          <w:szCs w:val="32"/>
        </w:rPr>
      </w:pPr>
      <w:r>
        <w:rPr>
          <w:rFonts w:hint="eastAsia" w:ascii="黑体" w:hAnsi="黑体" w:eastAsia="黑体"/>
          <w:b w:val="0"/>
          <w:bCs w:val="0"/>
          <w:sz w:val="32"/>
          <w:szCs w:val="32"/>
          <w:lang w:val="en-US" w:eastAsia="zh-CN"/>
        </w:rPr>
        <w:t>5.2</w:t>
      </w:r>
      <w:r>
        <w:rPr>
          <w:rFonts w:hint="eastAsia" w:ascii="黑体" w:hAnsi="黑体" w:eastAsia="黑体"/>
          <w:b w:val="0"/>
          <w:bCs w:val="0"/>
          <w:sz w:val="32"/>
          <w:szCs w:val="32"/>
          <w:lang w:eastAsia="zh-CN"/>
        </w:rPr>
        <w:t>现场人员</w:t>
      </w:r>
      <w:r>
        <w:rPr>
          <w:rFonts w:hint="eastAsia" w:ascii="黑体" w:hAnsi="黑体" w:eastAsia="黑体"/>
          <w:b w:val="0"/>
          <w:bCs w:val="0"/>
          <w:sz w:val="32"/>
          <w:szCs w:val="32"/>
        </w:rPr>
        <w:t>职责</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总指挥是总经理</w:t>
      </w:r>
      <w:r>
        <w:rPr>
          <w:rFonts w:hint="eastAsia" w:ascii="宋体" w:hAnsi="宋体" w:cs="宋体"/>
          <w:bCs/>
          <w:kern w:val="0"/>
          <w:sz w:val="32"/>
          <w:szCs w:val="32"/>
        </w:rPr>
        <w:t>，其主要职责为组织分析事故状态，发布启动应急预案指令；根据事态发展，组织做出科学应急救援决策，发布应急救援措施；督察、考核应急救援；亲临事故现场，指导事故救援；如事态发展超出公司应急救援能力，扩大应急响应级别。</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0"/>
          <w:sz w:val="32"/>
          <w:szCs w:val="32"/>
        </w:rPr>
      </w:pPr>
      <w:r>
        <w:rPr>
          <w:rFonts w:hint="eastAsia" w:ascii="宋体" w:hAnsi="宋体" w:cs="宋体"/>
          <w:kern w:val="0"/>
          <w:sz w:val="32"/>
          <w:szCs w:val="32"/>
        </w:rPr>
        <w:t>副总指挥是生产副总、安全总监，其主要职责为协助总指挥处理应急救援过程中的具体指挥工作；协助总指挥做好事故报警、情况通报及事故处置工作；指挥灭火、警戒、治安保卫、疏散、道路管制工作；协助总指挥指挥工程抢险、抢</w:t>
      </w:r>
      <w:r>
        <w:rPr>
          <w:rFonts w:hint="eastAsia" w:ascii="宋体" w:hAnsi="宋体" w:eastAsia="宋体" w:cs="宋体"/>
          <w:kern w:val="0"/>
          <w:sz w:val="32"/>
          <w:szCs w:val="32"/>
        </w:rPr>
        <w:t>修的现场指挥；负责指挥现场医疗救护及中毒、受伤人员分类抢救和护送转院工作；当总指挥不能行使指挥职责时，代为行使总指挥职责。</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张  总:现场处置指挥，</w:t>
      </w:r>
      <w:r>
        <w:rPr>
          <w:rFonts w:hint="eastAsia" w:ascii="宋体" w:hAnsi="宋体" w:cs="宋体"/>
          <w:kern w:val="0"/>
          <w:sz w:val="32"/>
          <w:szCs w:val="32"/>
        </w:rPr>
        <w:t>指挥灭火、警戒、治安保卫、疏散、道路管制工作；协助总指挥指挥工程抢险、抢</w:t>
      </w:r>
      <w:r>
        <w:rPr>
          <w:rFonts w:hint="eastAsia" w:ascii="宋体" w:hAnsi="宋体" w:eastAsia="宋体" w:cs="宋体"/>
          <w:kern w:val="0"/>
          <w:sz w:val="32"/>
          <w:szCs w:val="32"/>
        </w:rPr>
        <w:t>修的现场指挥</w:t>
      </w:r>
      <w:r>
        <w:rPr>
          <w:rFonts w:hint="eastAsia" w:ascii="宋体" w:hAnsi="宋体" w:eastAsia="宋体" w:cs="宋体"/>
          <w:kern w:val="0"/>
          <w:sz w:val="32"/>
          <w:szCs w:val="32"/>
          <w:lang w:eastAsia="zh-CN"/>
        </w:rPr>
        <w:t>，统一协调现场工艺、设备、安全相关工作。</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朱主任：组织车间应急处置人员及班组成员进行初期的抢险堵漏处置，及工艺调整。根据事态发展及时向公司请求援助，协助现场指挥组织现场的应急处置堵漏工作。采取防范措施，避免事故扩大和事故重复发生。</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color w:val="000000"/>
          <w:kern w:val="0"/>
          <w:sz w:val="32"/>
          <w:szCs w:val="32"/>
          <w:lang w:val="en-US" w:eastAsia="zh-CN"/>
        </w:rPr>
      </w:pPr>
      <w:r>
        <w:rPr>
          <w:rFonts w:hint="eastAsia" w:ascii="宋体" w:hAnsi="宋体" w:eastAsia="宋体" w:cs="宋体"/>
          <w:kern w:val="0"/>
          <w:sz w:val="32"/>
          <w:szCs w:val="32"/>
          <w:lang w:val="en-US" w:eastAsia="zh-CN"/>
        </w:rPr>
        <w:t>设备员：负责组织机、电、仪人员参与现场处置堵漏工作，为现场处置提供必要的技术支持。根据事故现场环境，准备好维修工具，气</w:t>
      </w:r>
      <w:r>
        <w:rPr>
          <w:rFonts w:hint="eastAsia" w:ascii="宋体" w:hAnsi="宋体" w:eastAsia="宋体" w:cs="宋体"/>
          <w:color w:val="000000"/>
          <w:kern w:val="0"/>
          <w:sz w:val="32"/>
          <w:szCs w:val="32"/>
          <w:lang w:val="en-US" w:eastAsia="zh-CN"/>
        </w:rPr>
        <w:t>体检测合格后对事故现场设备进行处理，保证设备正常运行。</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宋体" w:hAnsi="宋体" w:eastAsia="宋体" w:cs="宋体"/>
          <w:color w:val="000000"/>
          <w:kern w:val="0"/>
          <w:sz w:val="32"/>
          <w:szCs w:val="32"/>
          <w:highlight w:val="none"/>
          <w:lang w:val="en-US" w:eastAsia="zh-CN"/>
        </w:rPr>
      </w:pPr>
      <w:r>
        <w:rPr>
          <w:rFonts w:hint="eastAsia" w:ascii="宋体" w:hAnsi="宋体" w:eastAsia="宋体" w:cs="宋体"/>
          <w:color w:val="000000"/>
          <w:kern w:val="0"/>
          <w:sz w:val="32"/>
          <w:szCs w:val="32"/>
          <w:highlight w:val="none"/>
          <w:lang w:val="en-US" w:eastAsia="zh-CN"/>
        </w:rPr>
        <w:t>技术员：负责根据现场处置情况组织调整生产负荷必要时采取紧急停车措施。负责组织对泄漏点与生产工艺切除，指挥中控室对储罐或其他工艺调整。</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安全员：配合化验室对事</w:t>
      </w:r>
      <w:r>
        <w:rPr>
          <w:rFonts w:hint="eastAsia" w:ascii="宋体" w:hAnsi="宋体" w:cs="宋体"/>
          <w:sz w:val="32"/>
          <w:szCs w:val="32"/>
        </w:rPr>
        <w:t>故应急期间执行环境检测工作的实施（包括废水、周边环境空气的检测），为应急处理提供数据支持</w:t>
      </w:r>
      <w:r>
        <w:rPr>
          <w:rFonts w:hint="eastAsia" w:ascii="宋体" w:hAnsi="宋体" w:eastAsia="宋体" w:cs="宋体"/>
          <w:kern w:val="0"/>
          <w:sz w:val="32"/>
          <w:szCs w:val="32"/>
          <w:lang w:val="en-US" w:eastAsia="zh-CN"/>
        </w:rPr>
        <w:t>。检查进入事故现场人员的劳动防护用品是否佩戴齐全，以防因劳动防护用品佩戴不齐全或不规范造成人员伤害。</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各小组成员接到通知后，第一时间赶赴事故现场应急指挥中心，到达现场后小组组长向应急指挥中心总指挥汇报人员情况，根据小组各自职责进入现场准备开展救援工作。</w:t>
      </w:r>
    </w:p>
    <w:p>
      <w:pPr>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b w:val="0"/>
          <w:bCs w:val="0"/>
          <w:sz w:val="32"/>
          <w:szCs w:val="32"/>
        </w:rPr>
      </w:pPr>
      <w:r>
        <w:rPr>
          <w:rFonts w:hint="eastAsia" w:ascii="黑体" w:hAnsi="黑体" w:eastAsia="黑体"/>
          <w:b w:val="0"/>
          <w:bCs w:val="0"/>
          <w:sz w:val="32"/>
          <w:szCs w:val="32"/>
          <w:lang w:val="en-US" w:eastAsia="zh-CN"/>
        </w:rPr>
        <w:t>5.3</w:t>
      </w:r>
      <w:r>
        <w:rPr>
          <w:rFonts w:hint="eastAsia" w:ascii="黑体" w:hAnsi="黑体" w:eastAsia="黑体"/>
          <w:b w:val="0"/>
          <w:bCs w:val="0"/>
          <w:sz w:val="32"/>
          <w:szCs w:val="32"/>
        </w:rPr>
        <w:t>应急小组职责</w:t>
      </w:r>
    </w:p>
    <w:p>
      <w:pPr>
        <w:pageBreakBefore w:val="0"/>
        <w:widowControl w:val="0"/>
        <w:kinsoku/>
        <w:wordWrap/>
        <w:overflowPunct/>
        <w:topLinePunct w:val="0"/>
        <w:autoSpaceDE/>
        <w:autoSpaceDN/>
        <w:bidi w:val="0"/>
        <w:adjustRightInd/>
        <w:snapToGrid/>
        <w:spacing w:line="520" w:lineRule="exact"/>
        <w:textAlignment w:val="auto"/>
        <w:rPr>
          <w:rFonts w:hint="eastAsia" w:eastAsia="黑体"/>
          <w:b w:val="0"/>
          <w:bCs w:val="0"/>
          <w:sz w:val="32"/>
          <w:szCs w:val="32"/>
          <w:lang w:eastAsia="zh-CN"/>
        </w:rPr>
      </w:pPr>
      <w:r>
        <w:rPr>
          <w:rFonts w:hint="eastAsia" w:ascii="黑体" w:hAnsi="黑体" w:eastAsia="黑体"/>
          <w:b w:val="0"/>
          <w:bCs w:val="0"/>
          <w:sz w:val="32"/>
          <w:szCs w:val="32"/>
          <w:lang w:eastAsia="zh-CN"/>
        </w:rPr>
        <w:t>（</w:t>
      </w:r>
      <w:r>
        <w:rPr>
          <w:rFonts w:hint="eastAsia" w:ascii="黑体" w:hAnsi="黑体" w:eastAsia="黑体"/>
          <w:b w:val="0"/>
          <w:bCs w:val="0"/>
          <w:sz w:val="32"/>
          <w:szCs w:val="32"/>
          <w:lang w:val="en-US" w:eastAsia="zh-CN"/>
        </w:rPr>
        <w:t>1</w:t>
      </w:r>
      <w:r>
        <w:rPr>
          <w:rFonts w:hint="eastAsia" w:ascii="黑体" w:hAnsi="黑体" w:eastAsia="黑体"/>
          <w:b w:val="0"/>
          <w:bCs w:val="0"/>
          <w:sz w:val="32"/>
          <w:szCs w:val="32"/>
          <w:lang w:eastAsia="zh-CN"/>
        </w:rPr>
        <w:t>）现场处置组</w:t>
      </w:r>
    </w:p>
    <w:tbl>
      <w:tblPr>
        <w:tblStyle w:val="9"/>
        <w:tblpPr w:leftFromText="180" w:rightFromText="180" w:vertAnchor="text" w:horzAnchor="page" w:tblpX="1769" w:tblpY="467"/>
        <w:tblOverlap w:val="never"/>
        <w:tblW w:w="863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51"/>
        <w:gridCol w:w="1276"/>
        <w:gridCol w:w="3564"/>
        <w:gridCol w:w="18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51" w:type="dxa"/>
            <w:noWrap w:val="0"/>
            <w:vAlign w:val="center"/>
          </w:tcPr>
          <w:p>
            <w:pPr>
              <w:pStyle w:val="7"/>
              <w:spacing w:after="0" w:line="360" w:lineRule="exact"/>
              <w:ind w:left="0" w:leftChars="0"/>
              <w:jc w:val="center"/>
              <w:rPr>
                <w:b w:val="0"/>
                <w:bCs w:val="0"/>
                <w:sz w:val="21"/>
                <w:szCs w:val="21"/>
              </w:rPr>
            </w:pPr>
            <w:r>
              <w:rPr>
                <w:b w:val="0"/>
                <w:bCs w:val="0"/>
                <w:sz w:val="21"/>
                <w:szCs w:val="21"/>
              </w:rPr>
              <w:t>组长（职务）</w:t>
            </w:r>
          </w:p>
        </w:tc>
        <w:tc>
          <w:tcPr>
            <w:tcW w:w="1276" w:type="dxa"/>
            <w:noWrap w:val="0"/>
            <w:vAlign w:val="center"/>
          </w:tcPr>
          <w:p>
            <w:pPr>
              <w:spacing w:line="360" w:lineRule="exact"/>
              <w:jc w:val="center"/>
              <w:rPr>
                <w:b w:val="0"/>
                <w:bCs w:val="0"/>
                <w:sz w:val="21"/>
                <w:szCs w:val="21"/>
              </w:rPr>
            </w:pPr>
            <w:r>
              <w:rPr>
                <w:b w:val="0"/>
                <w:bCs w:val="0"/>
                <w:sz w:val="21"/>
                <w:szCs w:val="21"/>
              </w:rPr>
              <w:t>成员</w:t>
            </w:r>
          </w:p>
        </w:tc>
        <w:tc>
          <w:tcPr>
            <w:tcW w:w="3564" w:type="dxa"/>
            <w:tcBorders>
              <w:right w:val="single" w:color="auto" w:sz="4" w:space="0"/>
            </w:tcBorders>
            <w:noWrap w:val="0"/>
            <w:vAlign w:val="center"/>
          </w:tcPr>
          <w:p>
            <w:pPr>
              <w:spacing w:line="360" w:lineRule="exact"/>
              <w:jc w:val="center"/>
              <w:rPr>
                <w:b w:val="0"/>
                <w:bCs w:val="0"/>
                <w:sz w:val="21"/>
                <w:szCs w:val="21"/>
              </w:rPr>
            </w:pPr>
            <w:r>
              <w:rPr>
                <w:b w:val="0"/>
                <w:bCs w:val="0"/>
                <w:sz w:val="21"/>
                <w:szCs w:val="21"/>
              </w:rPr>
              <w:t>应急状态下职责</w:t>
            </w:r>
          </w:p>
        </w:tc>
        <w:tc>
          <w:tcPr>
            <w:tcW w:w="1846" w:type="dxa"/>
            <w:tcBorders>
              <w:left w:val="single" w:color="auto" w:sz="4" w:space="0"/>
            </w:tcBorders>
            <w:noWrap w:val="0"/>
            <w:vAlign w:val="center"/>
          </w:tcPr>
          <w:p>
            <w:pPr>
              <w:spacing w:line="360" w:lineRule="exact"/>
              <w:jc w:val="center"/>
              <w:rPr>
                <w:b w:val="0"/>
                <w:bCs w:val="0"/>
                <w:sz w:val="21"/>
                <w:szCs w:val="21"/>
              </w:rPr>
            </w:pPr>
            <w:r>
              <w:rPr>
                <w:b w:val="0"/>
                <w:bCs w:val="0"/>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951" w:type="dxa"/>
            <w:noWrap w:val="0"/>
            <w:vAlign w:val="center"/>
          </w:tcPr>
          <w:p>
            <w:pPr>
              <w:jc w:val="center"/>
              <w:rPr>
                <w:rFonts w:hint="eastAsia" w:ascii="宋体" w:hAnsi="宋体" w:cs="宋体"/>
                <w:b w:val="0"/>
                <w:bCs w:val="0"/>
                <w:kern w:val="0"/>
                <w:sz w:val="21"/>
                <w:szCs w:val="21"/>
              </w:rPr>
            </w:pPr>
            <w:r>
              <w:rPr>
                <w:rFonts w:hint="eastAsia" w:ascii="宋体" w:hAnsi="宋体" w:cs="宋体"/>
                <w:b w:val="0"/>
                <w:bCs w:val="0"/>
                <w:kern w:val="0"/>
                <w:sz w:val="21"/>
                <w:szCs w:val="21"/>
              </w:rPr>
              <w:t>设备部部长</w:t>
            </w:r>
          </w:p>
          <w:p>
            <w:pPr>
              <w:jc w:val="center"/>
              <w:rPr>
                <w:rFonts w:hint="eastAsia" w:ascii="宋体" w:hAnsi="宋体" w:cs="宋体"/>
                <w:b w:val="0"/>
                <w:bCs w:val="0"/>
                <w:kern w:val="0"/>
                <w:sz w:val="21"/>
                <w:szCs w:val="21"/>
              </w:rPr>
            </w:pPr>
          </w:p>
        </w:tc>
        <w:tc>
          <w:tcPr>
            <w:tcW w:w="1276" w:type="dxa"/>
            <w:noWrap w:val="0"/>
            <w:vAlign w:val="center"/>
          </w:tcPr>
          <w:p>
            <w:pPr>
              <w:pStyle w:val="8"/>
              <w:ind w:left="0" w:leftChars="0" w:firstLine="0" w:firstLineChars="0"/>
              <w:rPr>
                <w:rFonts w:hint="eastAsia" w:ascii="宋体" w:hAnsi="宋体" w:cs="宋体"/>
                <w:b w:val="0"/>
                <w:bCs w:val="0"/>
                <w:kern w:val="0"/>
                <w:sz w:val="21"/>
                <w:szCs w:val="21"/>
              </w:rPr>
            </w:pPr>
            <w:r>
              <w:rPr>
                <w:rFonts w:hint="eastAsia" w:ascii="宋体" w:hAnsi="宋体" w:cs="宋体"/>
                <w:b w:val="0"/>
                <w:bCs w:val="0"/>
                <w:kern w:val="0"/>
                <w:sz w:val="21"/>
                <w:szCs w:val="21"/>
                <w:lang w:eastAsia="zh-CN"/>
              </w:rPr>
              <w:t>生产调度部、</w:t>
            </w:r>
            <w:r>
              <w:rPr>
                <w:rFonts w:hint="eastAsia" w:ascii="宋体" w:hAnsi="宋体" w:cs="宋体"/>
                <w:b w:val="0"/>
                <w:bCs w:val="0"/>
                <w:kern w:val="0"/>
                <w:sz w:val="21"/>
                <w:szCs w:val="21"/>
              </w:rPr>
              <w:t>车间主任及其员工；机电仪人员</w:t>
            </w:r>
          </w:p>
        </w:tc>
        <w:tc>
          <w:tcPr>
            <w:tcW w:w="3564" w:type="dxa"/>
            <w:tcBorders>
              <w:right w:val="single" w:color="auto" w:sz="4" w:space="0"/>
            </w:tcBorders>
            <w:noWrap w:val="0"/>
            <w:vAlign w:val="center"/>
          </w:tcPr>
          <w:p>
            <w:pPr>
              <w:ind w:firstLine="420" w:firstLineChars="2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lang w:eastAsia="zh-CN"/>
              </w:rPr>
              <w:t>调度负责事故状态下的生产和安全协调和管理工作，及时准确地下达调度指令，向领导及时汇报生产情况及事故处理进度。设备部部长负责</w:t>
            </w:r>
            <w:r>
              <w:rPr>
                <w:rFonts w:hint="eastAsia" w:ascii="宋体" w:hAnsi="宋体" w:eastAsia="宋体" w:cs="宋体"/>
                <w:b w:val="0"/>
                <w:bCs w:val="0"/>
                <w:kern w:val="0"/>
                <w:sz w:val="21"/>
                <w:szCs w:val="21"/>
              </w:rPr>
              <w:t>事故发生后，第一时间组织切断事故现场电力、仪表、对工艺管道等进行能源隔离，避免事故进一步扩大；组织施工抢修队伍，对损坏的设备、设施全面抢修，提供现场临时用电；根据现场情况，切断污染源，对排水进行堵、截或导流，对污染场地进行砂土覆盖或清洗处理，同时通知相关部门进行排污处理。</w:t>
            </w:r>
          </w:p>
        </w:tc>
        <w:tc>
          <w:tcPr>
            <w:tcW w:w="1846" w:type="dxa"/>
            <w:tcBorders>
              <w:left w:val="single" w:color="auto" w:sz="4" w:space="0"/>
            </w:tcBorders>
            <w:noWrap w:val="0"/>
            <w:vAlign w:val="center"/>
          </w:tcPr>
          <w:p>
            <w:pPr>
              <w:ind w:firstLine="420" w:firstLineChars="200"/>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对设备进行日常的维护和巡检，了解厂区内的电源分布；对厂区内的排水系统进行维护、检查；了解生产工艺流程。</w:t>
            </w:r>
          </w:p>
        </w:tc>
      </w:tr>
    </w:tbl>
    <w:p>
      <w:pPr>
        <w:spacing w:line="500" w:lineRule="exact"/>
        <w:rPr>
          <w:rFonts w:hint="eastAsia" w:ascii="宋体" w:hAnsi="宋体" w:cs="宋体"/>
          <w:sz w:val="32"/>
          <w:szCs w:val="32"/>
        </w:rPr>
      </w:pPr>
      <w:r>
        <w:rPr>
          <w:rFonts w:hint="eastAsia" w:ascii="宋体" w:hAnsi="宋体" w:cs="宋体"/>
          <w:kern w:val="0"/>
          <w:sz w:val="32"/>
          <w:szCs w:val="32"/>
          <w:lang w:eastAsia="zh-CN"/>
        </w:rPr>
        <w:t>（</w:t>
      </w:r>
      <w:r>
        <w:rPr>
          <w:rFonts w:hint="eastAsia" w:ascii="宋体" w:hAnsi="宋体" w:cs="宋体"/>
          <w:kern w:val="0"/>
          <w:sz w:val="32"/>
          <w:szCs w:val="32"/>
          <w:lang w:val="en-US" w:eastAsia="zh-CN"/>
        </w:rPr>
        <w:t>2</w:t>
      </w:r>
      <w:r>
        <w:rPr>
          <w:rFonts w:hint="eastAsia" w:ascii="宋体" w:hAnsi="宋体" w:cs="宋体"/>
          <w:kern w:val="0"/>
          <w:sz w:val="32"/>
          <w:szCs w:val="32"/>
          <w:lang w:eastAsia="zh-CN"/>
        </w:rPr>
        <w:t>）</w:t>
      </w:r>
      <w:r>
        <w:rPr>
          <w:rFonts w:hint="eastAsia" w:ascii="宋体" w:hAnsi="宋体" w:cs="宋体"/>
          <w:kern w:val="0"/>
          <w:sz w:val="32"/>
          <w:szCs w:val="32"/>
        </w:rPr>
        <w:t>治安警戒组</w:t>
      </w:r>
    </w:p>
    <w:tbl>
      <w:tblPr>
        <w:tblStyle w:val="9"/>
        <w:tblpPr w:leftFromText="180" w:rightFromText="180" w:vertAnchor="text" w:horzAnchor="margin" w:tblpXSpec="center" w:tblpY="6"/>
        <w:tblW w:w="0" w:type="auto"/>
        <w:tblInd w:w="-89"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86"/>
        <w:gridCol w:w="1320"/>
        <w:gridCol w:w="3370"/>
        <w:gridCol w:w="198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886" w:type="dxa"/>
            <w:noWrap w:val="0"/>
            <w:vAlign w:val="center"/>
          </w:tcPr>
          <w:p>
            <w:pPr>
              <w:pStyle w:val="7"/>
              <w:spacing w:after="0" w:line="360" w:lineRule="exact"/>
              <w:ind w:left="0" w:leftChars="0"/>
              <w:jc w:val="center"/>
              <w:rPr>
                <w:rFonts w:hint="eastAsia" w:ascii="宋体" w:hAnsi="宋体" w:cs="宋体"/>
                <w:b w:val="0"/>
                <w:bCs w:val="0"/>
                <w:sz w:val="21"/>
                <w:szCs w:val="21"/>
              </w:rPr>
            </w:pPr>
            <w:r>
              <w:rPr>
                <w:rFonts w:hint="eastAsia" w:ascii="宋体" w:hAnsi="宋体" w:cs="宋体"/>
                <w:b w:val="0"/>
                <w:bCs w:val="0"/>
                <w:sz w:val="21"/>
                <w:szCs w:val="21"/>
              </w:rPr>
              <w:t>组长（职务）</w:t>
            </w:r>
          </w:p>
        </w:tc>
        <w:tc>
          <w:tcPr>
            <w:tcW w:w="1320" w:type="dxa"/>
            <w:noWrap w:val="0"/>
            <w:vAlign w:val="center"/>
          </w:tcPr>
          <w:p>
            <w:pPr>
              <w:pStyle w:val="7"/>
              <w:spacing w:after="0" w:line="360" w:lineRule="exact"/>
              <w:ind w:left="0" w:leftChars="0"/>
              <w:jc w:val="center"/>
              <w:rPr>
                <w:rFonts w:hint="eastAsia" w:ascii="宋体" w:hAnsi="宋体" w:cs="宋体"/>
                <w:b w:val="0"/>
                <w:bCs w:val="0"/>
                <w:sz w:val="21"/>
                <w:szCs w:val="21"/>
              </w:rPr>
            </w:pPr>
            <w:r>
              <w:rPr>
                <w:rFonts w:hint="eastAsia" w:ascii="宋体" w:hAnsi="宋体" w:cs="宋体"/>
                <w:b w:val="0"/>
                <w:bCs w:val="0"/>
                <w:sz w:val="21"/>
                <w:szCs w:val="21"/>
              </w:rPr>
              <w:t>成员</w:t>
            </w:r>
          </w:p>
        </w:tc>
        <w:tc>
          <w:tcPr>
            <w:tcW w:w="3370" w:type="dxa"/>
            <w:tcBorders>
              <w:right w:val="single" w:color="auto" w:sz="4" w:space="0"/>
            </w:tcBorders>
            <w:noWrap w:val="0"/>
            <w:vAlign w:val="center"/>
          </w:tcPr>
          <w:p>
            <w:pPr>
              <w:pStyle w:val="7"/>
              <w:spacing w:after="0" w:line="360" w:lineRule="exact"/>
              <w:ind w:left="0" w:leftChars="0"/>
              <w:jc w:val="center"/>
              <w:rPr>
                <w:rFonts w:hint="eastAsia" w:ascii="宋体" w:hAnsi="宋体" w:cs="宋体"/>
                <w:b w:val="0"/>
                <w:bCs w:val="0"/>
                <w:sz w:val="21"/>
                <w:szCs w:val="21"/>
              </w:rPr>
            </w:pPr>
            <w:r>
              <w:rPr>
                <w:rFonts w:hint="eastAsia" w:ascii="宋体" w:hAnsi="宋体" w:cs="宋体"/>
                <w:b w:val="0"/>
                <w:bCs w:val="0"/>
                <w:sz w:val="21"/>
                <w:szCs w:val="21"/>
              </w:rPr>
              <w:t>应急状态下职责</w:t>
            </w:r>
          </w:p>
        </w:tc>
        <w:tc>
          <w:tcPr>
            <w:tcW w:w="1985" w:type="dxa"/>
            <w:tcBorders>
              <w:left w:val="single" w:color="auto" w:sz="4" w:space="0"/>
            </w:tcBorders>
            <w:noWrap w:val="0"/>
            <w:vAlign w:val="center"/>
          </w:tcPr>
          <w:p>
            <w:pPr>
              <w:pStyle w:val="7"/>
              <w:spacing w:after="0" w:line="360" w:lineRule="exact"/>
              <w:ind w:left="0" w:leftChars="0"/>
              <w:jc w:val="center"/>
              <w:rPr>
                <w:rFonts w:hint="eastAsia" w:ascii="宋体" w:hAnsi="宋体" w:cs="宋体"/>
                <w:b w:val="0"/>
                <w:bCs w:val="0"/>
                <w:sz w:val="21"/>
                <w:szCs w:val="21"/>
              </w:rPr>
            </w:pPr>
            <w:r>
              <w:rPr>
                <w:rFonts w:hint="eastAsia" w:ascii="宋体" w:hAnsi="宋体" w:cs="宋体"/>
                <w:b w:val="0"/>
                <w:bCs w:val="0"/>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886" w:type="dxa"/>
            <w:noWrap w:val="0"/>
            <w:vAlign w:val="center"/>
          </w:tcPr>
          <w:p>
            <w:pPr>
              <w:pStyle w:val="7"/>
              <w:spacing w:after="0"/>
              <w:ind w:left="210" w:leftChars="0" w:hanging="210" w:hangingChars="100"/>
              <w:jc w:val="center"/>
              <w:rPr>
                <w:rFonts w:hint="eastAsia" w:ascii="宋体" w:hAnsi="宋体" w:cs="宋体"/>
                <w:b w:val="0"/>
                <w:bCs w:val="0"/>
                <w:sz w:val="21"/>
                <w:szCs w:val="21"/>
              </w:rPr>
            </w:pPr>
            <w:r>
              <w:rPr>
                <w:rFonts w:hint="eastAsia" w:ascii="宋体" w:hAnsi="宋体" w:cs="宋体"/>
                <w:b w:val="0"/>
                <w:bCs w:val="0"/>
                <w:sz w:val="21"/>
                <w:szCs w:val="21"/>
              </w:rPr>
              <w:t>安保队队长</w:t>
            </w:r>
          </w:p>
          <w:p>
            <w:pPr>
              <w:pStyle w:val="7"/>
              <w:spacing w:after="0"/>
              <w:ind w:left="210" w:leftChars="0" w:hanging="210" w:hangingChars="100"/>
              <w:jc w:val="center"/>
              <w:rPr>
                <w:rFonts w:hint="eastAsia" w:ascii="宋体" w:hAnsi="宋体" w:cs="宋体"/>
                <w:b w:val="0"/>
                <w:bCs w:val="0"/>
                <w:sz w:val="21"/>
                <w:szCs w:val="21"/>
              </w:rPr>
            </w:pPr>
          </w:p>
        </w:tc>
        <w:tc>
          <w:tcPr>
            <w:tcW w:w="1320" w:type="dxa"/>
            <w:noWrap w:val="0"/>
            <w:vAlign w:val="center"/>
          </w:tcPr>
          <w:p>
            <w:pPr>
              <w:jc w:val="center"/>
              <w:rPr>
                <w:rFonts w:hint="eastAsia" w:ascii="宋体" w:hAnsi="宋体" w:cs="宋体"/>
                <w:b w:val="0"/>
                <w:bCs w:val="0"/>
                <w:kern w:val="0"/>
                <w:sz w:val="21"/>
                <w:szCs w:val="21"/>
              </w:rPr>
            </w:pPr>
            <w:r>
              <w:rPr>
                <w:rFonts w:hint="eastAsia" w:ascii="宋体" w:hAnsi="宋体" w:cs="宋体"/>
                <w:b w:val="0"/>
                <w:bCs w:val="0"/>
                <w:kern w:val="0"/>
                <w:sz w:val="21"/>
                <w:szCs w:val="21"/>
              </w:rPr>
              <w:t>安保队员工</w:t>
            </w:r>
          </w:p>
        </w:tc>
        <w:tc>
          <w:tcPr>
            <w:tcW w:w="3370" w:type="dxa"/>
            <w:tcBorders>
              <w:right w:val="single" w:color="auto" w:sz="4" w:space="0"/>
            </w:tcBorders>
            <w:noWrap w:val="0"/>
            <w:vAlign w:val="center"/>
          </w:tcPr>
          <w:p>
            <w:pPr>
              <w:ind w:firstLine="420" w:firstLineChars="200"/>
              <w:rPr>
                <w:rFonts w:hint="eastAsia" w:ascii="宋体" w:hAnsi="宋体" w:cs="宋体"/>
                <w:b w:val="0"/>
                <w:bCs w:val="0"/>
                <w:kern w:val="0"/>
                <w:sz w:val="21"/>
                <w:szCs w:val="21"/>
              </w:rPr>
            </w:pPr>
            <w:r>
              <w:rPr>
                <w:rFonts w:hint="eastAsia" w:ascii="宋体" w:hAnsi="宋体" w:cs="宋体"/>
                <w:b w:val="0"/>
                <w:bCs w:val="0"/>
                <w:kern w:val="0"/>
                <w:sz w:val="21"/>
                <w:szCs w:val="21"/>
              </w:rPr>
              <w:t>协助抢修小组搞好人员疏散、隔离和警戒，维护现场秩序；确保人员全部撤离现场；及时转移被困物资，防止污染源扩大；厂外警戒、保护事故现场，防止无关人员事故现场。</w:t>
            </w:r>
            <w:r>
              <w:rPr>
                <w:rFonts w:hint="eastAsia" w:ascii="宋体" w:hAnsi="宋体" w:cs="宋体"/>
                <w:b w:val="0"/>
                <w:bCs w:val="0"/>
                <w:sz w:val="21"/>
                <w:szCs w:val="21"/>
              </w:rPr>
              <w:t>维护厂区和生活区的治安，做好事故发生后的人员疏散、封闭相关场所，维护交通秩序，禁止无关人员进入事故救援现场，确保事故救援的顺利进行。</w:t>
            </w:r>
          </w:p>
        </w:tc>
        <w:tc>
          <w:tcPr>
            <w:tcW w:w="1985" w:type="dxa"/>
            <w:tcBorders>
              <w:left w:val="single" w:color="auto" w:sz="4" w:space="0"/>
            </w:tcBorders>
            <w:noWrap w:val="0"/>
            <w:vAlign w:val="center"/>
          </w:tcPr>
          <w:p>
            <w:pPr>
              <w:rPr>
                <w:rFonts w:hint="eastAsia" w:ascii="宋体" w:hAnsi="宋体" w:cs="宋体"/>
                <w:b w:val="0"/>
                <w:bCs w:val="0"/>
                <w:kern w:val="0"/>
                <w:sz w:val="21"/>
                <w:szCs w:val="21"/>
              </w:rPr>
            </w:pPr>
            <w:r>
              <w:rPr>
                <w:rFonts w:hint="eastAsia" w:ascii="宋体" w:hAnsi="宋体" w:cs="宋体"/>
                <w:b w:val="0"/>
                <w:bCs w:val="0"/>
                <w:kern w:val="0"/>
                <w:sz w:val="21"/>
                <w:szCs w:val="21"/>
              </w:rPr>
              <w:t>负责了解厂区内的逃生路线；当进行应急时间演练时，负责对人群进行疏散，维护现场秩序；了解厂区内的原料和产品分布。</w:t>
            </w:r>
          </w:p>
        </w:tc>
      </w:tr>
    </w:tbl>
    <w:p>
      <w:pPr>
        <w:spacing w:line="360" w:lineRule="auto"/>
        <w:rPr>
          <w:rFonts w:hint="eastAsia" w:ascii="宋体" w:hAnsi="宋体" w:cs="宋体"/>
          <w:kern w:val="0"/>
          <w:sz w:val="32"/>
          <w:szCs w:val="32"/>
        </w:rPr>
      </w:pPr>
      <w:r>
        <w:rPr>
          <w:rFonts w:hint="eastAsia" w:ascii="宋体" w:hAnsi="宋体" w:cs="宋体"/>
          <w:kern w:val="0"/>
          <w:sz w:val="32"/>
          <w:szCs w:val="32"/>
        </w:rPr>
        <w:t>（3）物资保障组</w:t>
      </w:r>
    </w:p>
    <w:tbl>
      <w:tblPr>
        <w:tblStyle w:val="9"/>
        <w:tblpPr w:leftFromText="180" w:rightFromText="180" w:vertAnchor="text" w:horzAnchor="margin" w:tblpXSpec="center" w:tblpY="15"/>
        <w:tblW w:w="0" w:type="auto"/>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2"/>
        <w:gridCol w:w="1533"/>
        <w:gridCol w:w="2280"/>
        <w:gridCol w:w="29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62" w:type="dxa"/>
            <w:noWrap w:val="0"/>
            <w:vAlign w:val="center"/>
          </w:tcPr>
          <w:p>
            <w:pPr>
              <w:pStyle w:val="7"/>
              <w:spacing w:after="0"/>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1533" w:type="dxa"/>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成员</w:t>
            </w:r>
          </w:p>
        </w:tc>
        <w:tc>
          <w:tcPr>
            <w:tcW w:w="2280" w:type="dxa"/>
            <w:tcBorders>
              <w:right w:val="single" w:color="auto" w:sz="4" w:space="0"/>
            </w:tcBorders>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965" w:type="dxa"/>
            <w:tcBorders>
              <w:left w:val="single" w:color="auto" w:sz="4" w:space="0"/>
            </w:tcBorders>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762" w:type="dxa"/>
            <w:noWrap w:val="0"/>
            <w:vAlign w:val="center"/>
          </w:tcPr>
          <w:p>
            <w:pPr>
              <w:pStyle w:val="7"/>
              <w:spacing w:after="0"/>
              <w:ind w:left="0" w:leftChars="0"/>
              <w:jc w:val="center"/>
              <w:rPr>
                <w:rFonts w:hint="eastAsia" w:ascii="宋体" w:hAnsi="宋体" w:eastAsia="宋体" w:cs="宋体"/>
                <w:b/>
                <w:bCs/>
                <w:sz w:val="21"/>
                <w:szCs w:val="21"/>
                <w:lang w:eastAsia="zh-CN"/>
              </w:rPr>
            </w:pPr>
            <w:r>
              <w:rPr>
                <w:rFonts w:hint="eastAsia" w:ascii="宋体" w:hAnsi="宋体" w:cs="宋体"/>
                <w:b/>
                <w:bCs/>
                <w:sz w:val="21"/>
                <w:szCs w:val="21"/>
                <w:lang w:eastAsia="zh-CN"/>
              </w:rPr>
              <w:t>供应部</w:t>
            </w:r>
          </w:p>
        </w:tc>
        <w:tc>
          <w:tcPr>
            <w:tcW w:w="1533" w:type="dxa"/>
            <w:noWrap w:val="0"/>
            <w:vAlign w:val="center"/>
          </w:tcPr>
          <w:p>
            <w:pPr>
              <w:pStyle w:val="7"/>
              <w:spacing w:after="0"/>
              <w:ind w:left="0" w:leftChars="0"/>
              <w:jc w:val="center"/>
              <w:rPr>
                <w:rFonts w:hint="eastAsia" w:ascii="宋体" w:hAnsi="宋体" w:cs="宋体"/>
                <w:kern w:val="0"/>
                <w:sz w:val="21"/>
                <w:szCs w:val="21"/>
              </w:rPr>
            </w:pPr>
            <w:r>
              <w:rPr>
                <w:rFonts w:hint="eastAsia" w:ascii="宋体" w:hAnsi="宋体" w:cs="宋体"/>
                <w:kern w:val="0"/>
                <w:sz w:val="21"/>
                <w:szCs w:val="21"/>
              </w:rPr>
              <w:t>供应部、财务部、企管部及综合办公室、仓库相关人员</w:t>
            </w:r>
          </w:p>
          <w:p>
            <w:pPr>
              <w:pStyle w:val="7"/>
              <w:spacing w:after="0"/>
              <w:ind w:left="0" w:leftChars="0"/>
              <w:jc w:val="center"/>
              <w:rPr>
                <w:rFonts w:hint="eastAsia" w:ascii="宋体" w:hAnsi="宋体" w:cs="宋体"/>
                <w:kern w:val="0"/>
                <w:sz w:val="21"/>
                <w:szCs w:val="21"/>
              </w:rPr>
            </w:pPr>
          </w:p>
        </w:tc>
        <w:tc>
          <w:tcPr>
            <w:tcW w:w="2280" w:type="dxa"/>
            <w:tcBorders>
              <w:right w:val="single" w:color="auto" w:sz="4" w:space="0"/>
            </w:tcBorders>
            <w:noWrap w:val="0"/>
            <w:vAlign w:val="center"/>
          </w:tcPr>
          <w:p>
            <w:pPr>
              <w:rPr>
                <w:rFonts w:hint="eastAsia" w:ascii="宋体" w:hAnsi="宋体" w:cs="宋体"/>
                <w:kern w:val="0"/>
                <w:sz w:val="21"/>
                <w:szCs w:val="21"/>
              </w:rPr>
            </w:pPr>
            <w:r>
              <w:rPr>
                <w:rFonts w:hint="eastAsia" w:ascii="宋体" w:hAnsi="宋体" w:cs="宋体"/>
                <w:sz w:val="21"/>
                <w:szCs w:val="21"/>
              </w:rPr>
              <w:t>解决抢修抢险工作和恢复生产所需物资的采购和调运</w:t>
            </w:r>
            <w:r>
              <w:rPr>
                <w:rFonts w:hint="eastAsia" w:ascii="宋体" w:hAnsi="宋体" w:cs="宋体"/>
                <w:kern w:val="0"/>
                <w:sz w:val="21"/>
                <w:szCs w:val="21"/>
              </w:rPr>
              <w:t>；保证所需物资及时送到现场。</w:t>
            </w:r>
          </w:p>
        </w:tc>
        <w:tc>
          <w:tcPr>
            <w:tcW w:w="2965" w:type="dxa"/>
            <w:tcBorders>
              <w:left w:val="single" w:color="auto" w:sz="4" w:space="0"/>
            </w:tcBorders>
            <w:noWrap w:val="0"/>
            <w:vAlign w:val="center"/>
          </w:tcPr>
          <w:p>
            <w:pPr>
              <w:rPr>
                <w:rFonts w:hint="eastAsia" w:ascii="宋体" w:hAnsi="宋体" w:cs="宋体"/>
                <w:kern w:val="0"/>
                <w:sz w:val="21"/>
                <w:szCs w:val="21"/>
              </w:rPr>
            </w:pPr>
            <w:r>
              <w:rPr>
                <w:rFonts w:hint="eastAsia" w:ascii="宋体" w:hAnsi="宋体" w:cs="宋体"/>
                <w:kern w:val="0"/>
                <w:sz w:val="21"/>
                <w:szCs w:val="21"/>
              </w:rPr>
              <w:t>了解日常生产过程中所需要的基本物资和应急物资以及采购途径；了解物资运送所需的时间；了解救援物资库存情况。</w:t>
            </w:r>
            <w:r>
              <w:rPr>
                <w:rFonts w:hint="eastAsia" w:ascii="宋体" w:hAnsi="宋体" w:cs="宋体"/>
                <w:sz w:val="21"/>
                <w:szCs w:val="21"/>
              </w:rPr>
              <w:t>负责组织抢险救援所需各种物资装备、器材的调集和筹备，完成指挥部赋予的其它工作任务</w:t>
            </w:r>
          </w:p>
        </w:tc>
      </w:tr>
    </w:tbl>
    <w:p>
      <w:pPr>
        <w:spacing w:line="360" w:lineRule="auto"/>
        <w:rPr>
          <w:rFonts w:hint="eastAsia" w:ascii="宋体" w:hAnsi="宋体" w:cs="宋体"/>
          <w:bCs/>
          <w:sz w:val="32"/>
          <w:szCs w:val="32"/>
        </w:rPr>
      </w:pPr>
      <w:r>
        <w:rPr>
          <w:rFonts w:hint="eastAsia" w:ascii="宋体" w:hAnsi="宋体" w:cs="宋体"/>
          <w:kern w:val="0"/>
          <w:sz w:val="32"/>
          <w:szCs w:val="32"/>
        </w:rPr>
        <w:t>（4）</w:t>
      </w:r>
      <w:r>
        <w:rPr>
          <w:rFonts w:hint="eastAsia" w:ascii="宋体" w:hAnsi="宋体" w:cs="宋体"/>
          <w:bCs/>
          <w:sz w:val="32"/>
          <w:szCs w:val="32"/>
        </w:rPr>
        <w:t>抢险救援组</w:t>
      </w:r>
    </w:p>
    <w:tbl>
      <w:tblPr>
        <w:tblStyle w:val="9"/>
        <w:tblpPr w:leftFromText="180" w:rightFromText="180" w:vertAnchor="text" w:horzAnchor="margin" w:tblpXSpec="center" w:tblpY="11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44"/>
        <w:gridCol w:w="974"/>
        <w:gridCol w:w="2970"/>
        <w:gridCol w:w="29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noWrap w:val="0"/>
            <w:vAlign w:val="center"/>
          </w:tcPr>
          <w:p>
            <w:pPr>
              <w:pStyle w:val="7"/>
              <w:spacing w:after="0" w:line="360" w:lineRule="exact"/>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974" w:type="dxa"/>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成员</w:t>
            </w:r>
          </w:p>
        </w:tc>
        <w:tc>
          <w:tcPr>
            <w:tcW w:w="2970" w:type="dxa"/>
            <w:tcBorders>
              <w:righ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957" w:type="dxa"/>
            <w:tcBorders>
              <w:lef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03" w:hRule="atLeast"/>
        </w:trPr>
        <w:tc>
          <w:tcPr>
            <w:tcW w:w="1644" w:type="dxa"/>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Cs/>
                <w:sz w:val="21"/>
                <w:szCs w:val="21"/>
              </w:rPr>
              <w:t>消防队队长</w:t>
            </w:r>
          </w:p>
          <w:p>
            <w:pPr>
              <w:pStyle w:val="7"/>
              <w:spacing w:after="0" w:line="360" w:lineRule="exact"/>
              <w:ind w:left="0" w:leftChars="0"/>
              <w:jc w:val="center"/>
              <w:rPr>
                <w:rFonts w:hint="eastAsia" w:ascii="宋体" w:hAnsi="宋体" w:cs="宋体"/>
                <w:sz w:val="21"/>
                <w:szCs w:val="21"/>
              </w:rPr>
            </w:pPr>
          </w:p>
        </w:tc>
        <w:tc>
          <w:tcPr>
            <w:tcW w:w="974" w:type="dxa"/>
            <w:noWrap w:val="0"/>
            <w:vAlign w:val="center"/>
          </w:tcPr>
          <w:p>
            <w:pPr>
              <w:pStyle w:val="7"/>
              <w:spacing w:after="0"/>
              <w:ind w:left="0" w:leftChars="0"/>
              <w:jc w:val="center"/>
              <w:rPr>
                <w:rFonts w:hint="eastAsia" w:ascii="宋体" w:hAnsi="宋体" w:cs="宋体"/>
                <w:kern w:val="0"/>
                <w:sz w:val="21"/>
                <w:szCs w:val="21"/>
              </w:rPr>
            </w:pPr>
            <w:r>
              <w:rPr>
                <w:rFonts w:hint="eastAsia" w:ascii="宋体" w:hAnsi="宋体" w:cs="宋体"/>
                <w:kern w:val="0"/>
                <w:sz w:val="21"/>
                <w:szCs w:val="21"/>
              </w:rPr>
              <w:t>消防队员</w:t>
            </w:r>
          </w:p>
        </w:tc>
        <w:tc>
          <w:tcPr>
            <w:tcW w:w="2970" w:type="dxa"/>
            <w:tcBorders>
              <w:right w:val="single" w:color="auto" w:sz="4" w:space="0"/>
            </w:tcBorders>
            <w:noWrap w:val="0"/>
            <w:vAlign w:val="center"/>
          </w:tcPr>
          <w:p>
            <w:pPr>
              <w:rPr>
                <w:rFonts w:hint="eastAsia" w:ascii="宋体" w:hAnsi="宋体" w:cs="宋体"/>
                <w:kern w:val="0"/>
                <w:sz w:val="21"/>
                <w:szCs w:val="21"/>
              </w:rPr>
            </w:pPr>
            <w:r>
              <w:rPr>
                <w:rFonts w:hint="eastAsia" w:ascii="宋体" w:hAnsi="宋体" w:cs="宋体"/>
                <w:kern w:val="0"/>
                <w:sz w:val="21"/>
                <w:szCs w:val="21"/>
              </w:rPr>
              <w:t>配合抢修组人员进行现场灭火；为现场救护人员创造抢修条件；将现场受伤人员转移到安全位置。</w:t>
            </w:r>
            <w:r>
              <w:rPr>
                <w:rFonts w:hint="eastAsia" w:ascii="宋体" w:hAnsi="宋体" w:cs="宋体"/>
                <w:sz w:val="21"/>
                <w:szCs w:val="21"/>
              </w:rPr>
              <w:t>按照救援方案组织指挥救援队伍实施救援行动。紧急调用抢险物资、设备、人员，根据事故情况，有危及周边工作地点和人员的险情时，组织人员和物资疏散工作。</w:t>
            </w:r>
          </w:p>
        </w:tc>
        <w:tc>
          <w:tcPr>
            <w:tcW w:w="2957" w:type="dxa"/>
            <w:tcBorders>
              <w:left w:val="single" w:color="auto" w:sz="4" w:space="0"/>
            </w:tcBorders>
            <w:noWrap w:val="0"/>
            <w:vAlign w:val="center"/>
          </w:tcPr>
          <w:p>
            <w:pPr>
              <w:ind w:firstLine="420" w:firstLineChars="200"/>
              <w:rPr>
                <w:rFonts w:hint="eastAsia" w:ascii="宋体" w:hAnsi="宋体" w:cs="宋体"/>
                <w:sz w:val="21"/>
                <w:szCs w:val="21"/>
              </w:rPr>
            </w:pPr>
            <w:r>
              <w:rPr>
                <w:rFonts w:hint="eastAsia" w:ascii="宋体" w:hAnsi="宋体" w:cs="宋体"/>
                <w:kern w:val="0"/>
                <w:sz w:val="21"/>
                <w:szCs w:val="21"/>
              </w:rPr>
              <w:t>了解现场灭火的基本常识；了解公司应急救援路线；了解公司物料性质，了解救援知识，以能准确选择合适的救援器材，采取适当的救援措施进行应急救援</w:t>
            </w:r>
            <w:r>
              <w:rPr>
                <w:rFonts w:hint="eastAsia" w:ascii="宋体" w:hAnsi="宋体" w:cs="宋体"/>
                <w:sz w:val="21"/>
                <w:szCs w:val="21"/>
              </w:rPr>
              <w:t>。负责记录、保存救援过程资料，总结应急救援经验和教训，具体负责实施现场急救援指挥部制定的抢险救灾方案和安全技术措施。</w:t>
            </w:r>
          </w:p>
          <w:p>
            <w:pPr>
              <w:ind w:firstLine="420" w:firstLineChars="200"/>
              <w:rPr>
                <w:rFonts w:hint="eastAsia" w:ascii="宋体" w:hAnsi="宋体" w:cs="宋体"/>
                <w:kern w:val="0"/>
                <w:sz w:val="21"/>
                <w:szCs w:val="21"/>
              </w:rPr>
            </w:pPr>
          </w:p>
        </w:tc>
      </w:tr>
    </w:tbl>
    <w:p>
      <w:pPr>
        <w:numPr>
          <w:ilvl w:val="0"/>
          <w:numId w:val="0"/>
        </w:numPr>
        <w:spacing w:line="360" w:lineRule="auto"/>
        <w:rPr>
          <w:rFonts w:hint="eastAsia" w:ascii="宋体" w:hAnsi="宋体" w:cs="宋体"/>
          <w:bCs/>
          <w:sz w:val="32"/>
          <w:szCs w:val="32"/>
        </w:rPr>
      </w:pPr>
      <w:r>
        <w:rPr>
          <w:rFonts w:hint="eastAsia" w:ascii="宋体" w:hAnsi="宋体" w:cs="宋体"/>
          <w:bCs/>
          <w:sz w:val="32"/>
          <w:szCs w:val="32"/>
          <w:lang w:eastAsia="zh-CN"/>
        </w:rPr>
        <w:t>（</w:t>
      </w:r>
      <w:r>
        <w:rPr>
          <w:rFonts w:hint="eastAsia" w:ascii="宋体" w:hAnsi="宋体" w:cs="宋体"/>
          <w:bCs/>
          <w:sz w:val="32"/>
          <w:szCs w:val="32"/>
          <w:lang w:val="en-US" w:eastAsia="zh-CN"/>
        </w:rPr>
        <w:t>5</w:t>
      </w:r>
      <w:r>
        <w:rPr>
          <w:rFonts w:hint="eastAsia" w:ascii="宋体" w:hAnsi="宋体" w:cs="宋体"/>
          <w:bCs/>
          <w:sz w:val="32"/>
          <w:szCs w:val="32"/>
          <w:lang w:eastAsia="zh-CN"/>
        </w:rPr>
        <w:t>）</w:t>
      </w:r>
      <w:r>
        <w:rPr>
          <w:rFonts w:hint="eastAsia" w:ascii="宋体" w:hAnsi="宋体" w:cs="宋体"/>
          <w:bCs/>
          <w:sz w:val="32"/>
          <w:szCs w:val="32"/>
        </w:rPr>
        <w:t>医疗救护组</w:t>
      </w:r>
    </w:p>
    <w:tbl>
      <w:tblPr>
        <w:tblStyle w:val="9"/>
        <w:tblpPr w:leftFromText="180" w:rightFromText="180" w:vertAnchor="text" w:horzAnchor="margin" w:tblpXSpec="center" w:tblpY="113"/>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3"/>
        <w:gridCol w:w="2085"/>
        <w:gridCol w:w="2520"/>
        <w:gridCol w:w="24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23" w:type="dxa"/>
            <w:noWrap w:val="0"/>
            <w:vAlign w:val="center"/>
          </w:tcPr>
          <w:p>
            <w:pPr>
              <w:pStyle w:val="7"/>
              <w:spacing w:after="0" w:line="360" w:lineRule="exact"/>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2085" w:type="dxa"/>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成员</w:t>
            </w:r>
          </w:p>
        </w:tc>
        <w:tc>
          <w:tcPr>
            <w:tcW w:w="2520" w:type="dxa"/>
            <w:tcBorders>
              <w:righ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492" w:type="dxa"/>
            <w:tcBorders>
              <w:lef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23" w:type="dxa"/>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Cs/>
                <w:sz w:val="21"/>
                <w:szCs w:val="21"/>
              </w:rPr>
              <w:t>安环部部长</w:t>
            </w:r>
          </w:p>
          <w:p>
            <w:pPr>
              <w:pStyle w:val="7"/>
              <w:spacing w:after="0" w:line="360" w:lineRule="exact"/>
              <w:ind w:left="0" w:leftChars="0"/>
              <w:jc w:val="center"/>
              <w:rPr>
                <w:rFonts w:hint="eastAsia" w:ascii="宋体" w:hAnsi="宋体" w:cs="宋体"/>
                <w:sz w:val="21"/>
                <w:szCs w:val="21"/>
              </w:rPr>
            </w:pPr>
          </w:p>
        </w:tc>
        <w:tc>
          <w:tcPr>
            <w:tcW w:w="2085" w:type="dxa"/>
            <w:noWrap w:val="0"/>
            <w:vAlign w:val="center"/>
          </w:tcPr>
          <w:p>
            <w:pPr>
              <w:pStyle w:val="7"/>
              <w:spacing w:after="0"/>
              <w:ind w:left="0" w:leftChars="0"/>
              <w:jc w:val="center"/>
              <w:rPr>
                <w:rFonts w:hint="eastAsia" w:ascii="宋体" w:hAnsi="宋体" w:cs="宋体"/>
                <w:kern w:val="0"/>
                <w:sz w:val="21"/>
                <w:szCs w:val="21"/>
              </w:rPr>
            </w:pPr>
            <w:r>
              <w:rPr>
                <w:rFonts w:hint="eastAsia" w:ascii="宋体" w:hAnsi="宋体" w:cs="宋体"/>
                <w:kern w:val="0"/>
                <w:sz w:val="21"/>
                <w:szCs w:val="21"/>
              </w:rPr>
              <w:t>安环部；司机班；兼职医疗救援队</w:t>
            </w:r>
          </w:p>
        </w:tc>
        <w:tc>
          <w:tcPr>
            <w:tcW w:w="2520" w:type="dxa"/>
            <w:tcBorders>
              <w:right w:val="single" w:color="auto" w:sz="4" w:space="0"/>
            </w:tcBorders>
            <w:noWrap w:val="0"/>
            <w:vAlign w:val="center"/>
          </w:tcPr>
          <w:p>
            <w:pPr>
              <w:rPr>
                <w:rFonts w:hint="eastAsia" w:ascii="宋体" w:hAnsi="宋体" w:cs="宋体"/>
                <w:kern w:val="0"/>
                <w:sz w:val="21"/>
                <w:szCs w:val="21"/>
              </w:rPr>
            </w:pPr>
            <w:r>
              <w:rPr>
                <w:rFonts w:hint="eastAsia" w:ascii="宋体" w:hAnsi="宋体" w:cs="宋体"/>
                <w:kern w:val="0"/>
                <w:sz w:val="21"/>
                <w:szCs w:val="21"/>
              </w:rPr>
              <w:t>对抢救出的伤员立即进行简单有效的救治，迅速与医院联系进行抢救，第一时间将伤员送至医院急救，</w:t>
            </w:r>
            <w:r>
              <w:rPr>
                <w:rFonts w:hint="eastAsia" w:ascii="宋体" w:hAnsi="宋体" w:cs="宋体"/>
                <w:sz w:val="21"/>
                <w:szCs w:val="21"/>
              </w:rPr>
              <w:t>负责对受伤人员的医疗救护，提供组织医疗救治所需药品、医疗器械，辅助后勤保障组送伤员就医，完成指挥部赋予的其它工作任务。</w:t>
            </w:r>
          </w:p>
        </w:tc>
        <w:tc>
          <w:tcPr>
            <w:tcW w:w="2492" w:type="dxa"/>
            <w:tcBorders>
              <w:left w:val="single" w:color="auto" w:sz="4" w:space="0"/>
            </w:tcBorders>
            <w:noWrap w:val="0"/>
            <w:vAlign w:val="center"/>
          </w:tcPr>
          <w:p>
            <w:pPr>
              <w:rPr>
                <w:rFonts w:hint="eastAsia" w:ascii="宋体" w:hAnsi="宋体" w:cs="宋体"/>
                <w:kern w:val="0"/>
                <w:sz w:val="21"/>
                <w:szCs w:val="21"/>
              </w:rPr>
            </w:pPr>
            <w:r>
              <w:rPr>
                <w:rFonts w:hint="eastAsia" w:ascii="宋体" w:hAnsi="宋体" w:cs="宋体"/>
                <w:kern w:val="0"/>
                <w:sz w:val="21"/>
                <w:szCs w:val="21"/>
              </w:rPr>
              <w:t>掌握急救基本知识；掌握救护伤势较轻伤员的基本技能，了解附近最近医院的联系方式以及到达厂区的最近路线。</w:t>
            </w:r>
          </w:p>
        </w:tc>
      </w:tr>
    </w:tbl>
    <w:p>
      <w:pPr>
        <w:spacing w:line="360" w:lineRule="auto"/>
        <w:rPr>
          <w:rFonts w:hint="eastAsia" w:ascii="宋体" w:hAnsi="宋体" w:cs="宋体"/>
          <w:bCs/>
          <w:sz w:val="32"/>
          <w:szCs w:val="32"/>
        </w:rPr>
      </w:pPr>
      <w:r>
        <w:rPr>
          <w:rFonts w:hint="eastAsia" w:ascii="宋体" w:hAnsi="宋体" w:cs="宋体"/>
          <w:bCs/>
          <w:sz w:val="32"/>
          <w:szCs w:val="32"/>
        </w:rPr>
        <w:t>（6）通讯联络组</w:t>
      </w:r>
    </w:p>
    <w:tbl>
      <w:tblPr>
        <w:tblStyle w:val="9"/>
        <w:tblpPr w:leftFromText="180" w:rightFromText="180" w:vertAnchor="text" w:horzAnchor="margin" w:tblpXSpec="center" w:tblpY="3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425"/>
        <w:gridCol w:w="3600"/>
        <w:gridCol w:w="208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08" w:type="dxa"/>
            <w:noWrap w:val="0"/>
            <w:vAlign w:val="center"/>
          </w:tcPr>
          <w:p>
            <w:pPr>
              <w:pStyle w:val="7"/>
              <w:spacing w:after="0"/>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1425" w:type="dxa"/>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成员</w:t>
            </w:r>
          </w:p>
        </w:tc>
        <w:tc>
          <w:tcPr>
            <w:tcW w:w="3600" w:type="dxa"/>
            <w:tcBorders>
              <w:right w:val="single" w:color="auto" w:sz="4" w:space="0"/>
            </w:tcBorders>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087" w:type="dxa"/>
            <w:tcBorders>
              <w:left w:val="single" w:color="auto" w:sz="4" w:space="0"/>
            </w:tcBorders>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08" w:type="dxa"/>
            <w:noWrap w:val="0"/>
            <w:vAlign w:val="center"/>
          </w:tcPr>
          <w:p>
            <w:pPr>
              <w:pStyle w:val="7"/>
              <w:spacing w:after="0"/>
              <w:ind w:left="0" w:leftChars="0"/>
              <w:jc w:val="center"/>
              <w:rPr>
                <w:rFonts w:hint="eastAsia" w:ascii="宋体" w:hAnsi="宋体" w:cs="宋体"/>
                <w:b w:val="0"/>
                <w:bCs w:val="0"/>
                <w:sz w:val="21"/>
                <w:szCs w:val="21"/>
              </w:rPr>
            </w:pPr>
            <w:r>
              <w:rPr>
                <w:rFonts w:hint="eastAsia" w:ascii="宋体" w:hAnsi="宋体" w:cs="宋体"/>
                <w:b w:val="0"/>
                <w:bCs w:val="0"/>
                <w:sz w:val="21"/>
                <w:szCs w:val="21"/>
              </w:rPr>
              <w:t>综合办公室</w:t>
            </w:r>
          </w:p>
          <w:p>
            <w:pPr>
              <w:pStyle w:val="7"/>
              <w:spacing w:after="0"/>
              <w:ind w:left="0" w:leftChars="0"/>
              <w:jc w:val="center"/>
              <w:rPr>
                <w:rFonts w:hint="eastAsia" w:ascii="宋体" w:hAnsi="宋体" w:cs="宋体"/>
                <w:b w:val="0"/>
                <w:bCs w:val="0"/>
                <w:sz w:val="21"/>
                <w:szCs w:val="21"/>
              </w:rPr>
            </w:pPr>
            <w:r>
              <w:rPr>
                <w:rFonts w:hint="eastAsia" w:ascii="宋体" w:hAnsi="宋体" w:cs="宋体"/>
                <w:b w:val="0"/>
                <w:bCs w:val="0"/>
                <w:sz w:val="21"/>
                <w:szCs w:val="21"/>
              </w:rPr>
              <w:t>主任</w:t>
            </w:r>
          </w:p>
          <w:p>
            <w:pPr>
              <w:pStyle w:val="7"/>
              <w:spacing w:after="0"/>
              <w:ind w:left="0" w:leftChars="0"/>
              <w:jc w:val="center"/>
              <w:rPr>
                <w:rFonts w:hint="eastAsia" w:ascii="宋体" w:hAnsi="宋体" w:cs="宋体"/>
                <w:b w:val="0"/>
                <w:bCs w:val="0"/>
                <w:sz w:val="21"/>
                <w:szCs w:val="21"/>
              </w:rPr>
            </w:pPr>
          </w:p>
        </w:tc>
        <w:tc>
          <w:tcPr>
            <w:tcW w:w="1425" w:type="dxa"/>
            <w:noWrap w:val="0"/>
            <w:vAlign w:val="center"/>
          </w:tcPr>
          <w:p>
            <w:pPr>
              <w:pStyle w:val="7"/>
              <w:spacing w:after="0"/>
              <w:ind w:left="0" w:leftChars="0"/>
              <w:jc w:val="center"/>
              <w:rPr>
                <w:rFonts w:hint="eastAsia" w:ascii="宋体" w:hAnsi="宋体" w:cs="宋体"/>
                <w:b w:val="0"/>
                <w:bCs w:val="0"/>
                <w:sz w:val="21"/>
                <w:szCs w:val="21"/>
              </w:rPr>
            </w:pPr>
            <w:r>
              <w:rPr>
                <w:rFonts w:hint="eastAsia" w:ascii="宋体" w:hAnsi="宋体" w:cs="宋体"/>
                <w:b w:val="0"/>
                <w:bCs w:val="0"/>
                <w:sz w:val="21"/>
                <w:szCs w:val="21"/>
              </w:rPr>
              <w:t>综合办公室</w:t>
            </w:r>
          </w:p>
          <w:p>
            <w:pPr>
              <w:pStyle w:val="7"/>
              <w:spacing w:after="0"/>
              <w:ind w:left="0" w:leftChars="0"/>
              <w:jc w:val="center"/>
              <w:rPr>
                <w:rFonts w:hint="eastAsia" w:ascii="宋体" w:hAnsi="宋体" w:cs="宋体"/>
                <w:b w:val="0"/>
                <w:bCs w:val="0"/>
                <w:sz w:val="21"/>
                <w:szCs w:val="21"/>
              </w:rPr>
            </w:pPr>
            <w:r>
              <w:rPr>
                <w:rFonts w:hint="eastAsia" w:ascii="宋体" w:hAnsi="宋体" w:cs="宋体"/>
                <w:b w:val="0"/>
                <w:bCs w:val="0"/>
                <w:sz w:val="21"/>
                <w:szCs w:val="21"/>
              </w:rPr>
              <w:t>、调度</w:t>
            </w:r>
          </w:p>
        </w:tc>
        <w:tc>
          <w:tcPr>
            <w:tcW w:w="3600" w:type="dxa"/>
            <w:tcBorders>
              <w:right w:val="single" w:color="auto" w:sz="4" w:space="0"/>
            </w:tcBorders>
            <w:noWrap w:val="0"/>
            <w:vAlign w:val="center"/>
          </w:tcPr>
          <w:p>
            <w:pPr>
              <w:pStyle w:val="7"/>
              <w:spacing w:after="0"/>
              <w:ind w:left="0" w:leftChars="0" w:firstLine="420" w:firstLineChars="200"/>
              <w:jc w:val="left"/>
              <w:rPr>
                <w:rFonts w:hint="eastAsia" w:ascii="宋体" w:hAnsi="宋体" w:cs="宋体"/>
                <w:bCs/>
                <w:sz w:val="21"/>
                <w:szCs w:val="21"/>
              </w:rPr>
            </w:pPr>
            <w:r>
              <w:rPr>
                <w:rFonts w:hint="eastAsia" w:ascii="宋体" w:hAnsi="宋体" w:cs="宋体"/>
                <w:kern w:val="0"/>
                <w:sz w:val="21"/>
                <w:szCs w:val="21"/>
              </w:rPr>
              <w:t>接到车间报警，迅速汇报总指挥和副总指挥，联系各应急救援小组组长（顺序为</w:t>
            </w:r>
            <w:r>
              <w:rPr>
                <w:rFonts w:hint="eastAsia" w:ascii="宋体" w:hAnsi="宋体" w:cs="宋体"/>
                <w:bCs/>
                <w:sz w:val="21"/>
                <w:szCs w:val="21"/>
              </w:rPr>
              <w:t>抢险救援组、医疗救护组、</w:t>
            </w:r>
            <w:r>
              <w:rPr>
                <w:rFonts w:hint="eastAsia" w:ascii="宋体" w:hAnsi="宋体" w:cs="宋体"/>
                <w:kern w:val="0"/>
                <w:sz w:val="21"/>
                <w:szCs w:val="21"/>
              </w:rPr>
              <w:t>治安警戒组、环境监测组、应急专家组）；按总指挥要求，通知工艺关联企业进行应急响应；按总指挥要求，与当地环保局、应急管理局、县消防队及周边企业联系，请求援助；准确报告事故类型、事故大小、有无人员伤亡、发生时间、地点、事故造成的损失和可能造成的损失；到主要路口迎接消防人员和救援队伍，主动回答和汇报救援队伍提出的问题；负责事故信息的公开发布等，</w:t>
            </w:r>
            <w:r>
              <w:rPr>
                <w:rFonts w:hint="eastAsia" w:ascii="宋体" w:hAnsi="宋体" w:cs="宋体"/>
                <w:sz w:val="21"/>
                <w:szCs w:val="21"/>
              </w:rPr>
              <w:t>保障事故发生时通讯畅通，架设临时通讯线路，提供救灾所需机电设备，并保证正常运转。</w:t>
            </w:r>
          </w:p>
        </w:tc>
        <w:tc>
          <w:tcPr>
            <w:tcW w:w="2087" w:type="dxa"/>
            <w:tcBorders>
              <w:left w:val="single" w:color="auto" w:sz="4" w:space="0"/>
            </w:tcBorders>
            <w:noWrap w:val="0"/>
            <w:vAlign w:val="center"/>
          </w:tcPr>
          <w:p>
            <w:pPr>
              <w:pStyle w:val="7"/>
              <w:spacing w:after="0"/>
              <w:ind w:left="0" w:leftChars="0" w:firstLine="420" w:firstLineChars="200"/>
              <w:jc w:val="left"/>
              <w:rPr>
                <w:rFonts w:hint="eastAsia" w:ascii="宋体" w:hAnsi="宋体" w:cs="宋体"/>
                <w:bCs/>
                <w:sz w:val="21"/>
                <w:szCs w:val="21"/>
              </w:rPr>
            </w:pPr>
            <w:r>
              <w:rPr>
                <w:rFonts w:hint="eastAsia" w:ascii="宋体" w:hAnsi="宋体" w:cs="宋体"/>
                <w:bCs/>
                <w:sz w:val="21"/>
                <w:szCs w:val="21"/>
              </w:rPr>
              <w:t>掌握东明县县环保局、应急管理局、消防队的联系方式以及相应的负责人；了解周边企业的相关负责人员以及联系方式，对突发事件可能会产生的事故进行简单的了解；了解消防队伍到达厂区的基本路线。</w:t>
            </w:r>
          </w:p>
        </w:tc>
      </w:tr>
    </w:tbl>
    <w:p>
      <w:pPr>
        <w:spacing w:line="360" w:lineRule="auto"/>
        <w:rPr>
          <w:rFonts w:hint="eastAsia" w:ascii="宋体" w:hAnsi="宋体" w:cs="宋体"/>
          <w:bCs/>
          <w:sz w:val="32"/>
          <w:szCs w:val="32"/>
        </w:rPr>
      </w:pPr>
      <w:r>
        <w:rPr>
          <w:rFonts w:hint="eastAsia" w:ascii="宋体" w:hAnsi="宋体" w:cs="宋体"/>
          <w:kern w:val="0"/>
          <w:sz w:val="32"/>
          <w:szCs w:val="32"/>
        </w:rPr>
        <w:t>（</w:t>
      </w:r>
      <w:r>
        <w:rPr>
          <w:rFonts w:hint="eastAsia" w:ascii="宋体" w:hAnsi="宋体" w:cs="宋体"/>
          <w:kern w:val="0"/>
          <w:sz w:val="32"/>
          <w:szCs w:val="32"/>
          <w:lang w:val="en-US" w:eastAsia="zh-CN"/>
        </w:rPr>
        <w:t>7</w:t>
      </w:r>
      <w:r>
        <w:rPr>
          <w:rFonts w:hint="eastAsia" w:ascii="宋体" w:hAnsi="宋体" w:cs="宋体"/>
          <w:kern w:val="0"/>
          <w:sz w:val="32"/>
          <w:szCs w:val="32"/>
        </w:rPr>
        <w:t>）</w:t>
      </w:r>
      <w:r>
        <w:rPr>
          <w:rFonts w:hint="eastAsia" w:ascii="宋体" w:hAnsi="宋体" w:cs="宋体"/>
          <w:bCs/>
          <w:sz w:val="32"/>
          <w:szCs w:val="32"/>
        </w:rPr>
        <w:t>环境监测小组</w:t>
      </w:r>
    </w:p>
    <w:tbl>
      <w:tblPr>
        <w:tblStyle w:val="9"/>
        <w:tblpPr w:leftFromText="180" w:rightFromText="180" w:vertAnchor="text" w:horzAnchor="margin" w:tblpXSpec="center" w:tblpY="140"/>
        <w:tblW w:w="0" w:type="auto"/>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26"/>
        <w:gridCol w:w="870"/>
        <w:gridCol w:w="3330"/>
        <w:gridCol w:w="28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26" w:type="dxa"/>
            <w:noWrap w:val="0"/>
            <w:vAlign w:val="center"/>
          </w:tcPr>
          <w:p>
            <w:pPr>
              <w:pStyle w:val="7"/>
              <w:spacing w:after="0" w:line="360" w:lineRule="exact"/>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870" w:type="dxa"/>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成员</w:t>
            </w:r>
          </w:p>
        </w:tc>
        <w:tc>
          <w:tcPr>
            <w:tcW w:w="3330" w:type="dxa"/>
            <w:tcBorders>
              <w:righ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813" w:type="dxa"/>
            <w:tcBorders>
              <w:lef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82" w:hRule="atLeast"/>
        </w:trPr>
        <w:tc>
          <w:tcPr>
            <w:tcW w:w="1626" w:type="dxa"/>
            <w:noWrap w:val="0"/>
            <w:vAlign w:val="center"/>
          </w:tcPr>
          <w:p>
            <w:pPr>
              <w:pStyle w:val="7"/>
              <w:spacing w:after="0"/>
              <w:ind w:left="0" w:leftChars="0"/>
              <w:jc w:val="center"/>
              <w:rPr>
                <w:rFonts w:hint="eastAsia" w:ascii="宋体" w:hAnsi="宋体" w:cs="宋体"/>
                <w:b/>
                <w:bCs/>
                <w:sz w:val="21"/>
                <w:szCs w:val="21"/>
              </w:rPr>
            </w:pPr>
            <w:r>
              <w:rPr>
                <w:rFonts w:hint="eastAsia" w:ascii="宋体" w:hAnsi="宋体" w:cs="宋体"/>
                <w:sz w:val="21"/>
                <w:szCs w:val="21"/>
              </w:rPr>
              <w:t>化验中心主任</w:t>
            </w:r>
          </w:p>
        </w:tc>
        <w:tc>
          <w:tcPr>
            <w:tcW w:w="870" w:type="dxa"/>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Cs/>
                <w:sz w:val="21"/>
                <w:szCs w:val="21"/>
              </w:rPr>
              <w:t>化验中心员工</w:t>
            </w:r>
          </w:p>
        </w:tc>
        <w:tc>
          <w:tcPr>
            <w:tcW w:w="3330" w:type="dxa"/>
            <w:tcBorders>
              <w:right w:val="single" w:color="auto" w:sz="4" w:space="0"/>
            </w:tcBorders>
            <w:noWrap w:val="0"/>
            <w:vAlign w:val="center"/>
          </w:tcPr>
          <w:p>
            <w:pPr>
              <w:rPr>
                <w:rFonts w:hint="eastAsia" w:ascii="宋体" w:hAnsi="宋体" w:cs="宋体"/>
                <w:sz w:val="21"/>
                <w:szCs w:val="21"/>
              </w:rPr>
            </w:pPr>
            <w:r>
              <w:rPr>
                <w:rFonts w:hint="eastAsia" w:ascii="宋体" w:hAnsi="宋体" w:cs="宋体"/>
                <w:sz w:val="21"/>
                <w:szCs w:val="21"/>
              </w:rPr>
              <w:t>事故应急期间执行环境检测工作的实施（包括废水、周边环境空气的检测），为应急处理提供数据支持；必要时申请外部监测单位的帮助。</w:t>
            </w:r>
          </w:p>
        </w:tc>
        <w:tc>
          <w:tcPr>
            <w:tcW w:w="2813" w:type="dxa"/>
            <w:tcBorders>
              <w:left w:val="single" w:color="auto" w:sz="4" w:space="0"/>
            </w:tcBorders>
            <w:noWrap w:val="0"/>
            <w:vAlign w:val="center"/>
          </w:tcPr>
          <w:p>
            <w:pPr>
              <w:rPr>
                <w:rFonts w:hint="eastAsia" w:ascii="宋体" w:hAnsi="宋体" w:cs="宋体"/>
                <w:sz w:val="21"/>
                <w:szCs w:val="21"/>
              </w:rPr>
            </w:pPr>
            <w:r>
              <w:rPr>
                <w:rFonts w:hint="eastAsia" w:ascii="宋体" w:hAnsi="宋体" w:cs="宋体"/>
                <w:sz w:val="21"/>
                <w:szCs w:val="21"/>
              </w:rPr>
              <w:t>起草突发事件的应急监测方案；了解环境监测的基本方法以及监测方案制定相关问题。</w:t>
            </w:r>
          </w:p>
        </w:tc>
      </w:tr>
    </w:tbl>
    <w:p>
      <w:pPr>
        <w:spacing w:line="360" w:lineRule="auto"/>
        <w:rPr>
          <w:rFonts w:hint="eastAsia"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val="en-US" w:eastAsia="zh-CN"/>
        </w:rPr>
        <w:t>8</w:t>
      </w:r>
      <w:r>
        <w:rPr>
          <w:rFonts w:hint="eastAsia" w:ascii="宋体" w:hAnsi="宋体" w:cs="宋体"/>
          <w:kern w:val="0"/>
          <w:sz w:val="32"/>
          <w:szCs w:val="32"/>
        </w:rPr>
        <w:t>）应急专家小组</w:t>
      </w:r>
    </w:p>
    <w:tbl>
      <w:tblPr>
        <w:tblStyle w:val="9"/>
        <w:tblpPr w:leftFromText="180" w:rightFromText="180" w:vertAnchor="text" w:horzAnchor="margin" w:tblpXSpec="center" w:tblpY="116"/>
        <w:tblW w:w="0" w:type="auto"/>
        <w:tblInd w:w="-15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1433"/>
        <w:gridCol w:w="3233"/>
        <w:gridCol w:w="224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31" w:type="dxa"/>
            <w:noWrap w:val="0"/>
            <w:vAlign w:val="center"/>
          </w:tcPr>
          <w:p>
            <w:pPr>
              <w:pStyle w:val="7"/>
              <w:spacing w:after="0"/>
              <w:ind w:left="0" w:leftChars="0"/>
              <w:jc w:val="center"/>
              <w:rPr>
                <w:rFonts w:hint="eastAsia" w:ascii="宋体" w:hAnsi="宋体" w:cs="宋体"/>
                <w:b/>
                <w:bCs/>
                <w:sz w:val="21"/>
                <w:szCs w:val="21"/>
              </w:rPr>
            </w:pPr>
            <w:r>
              <w:rPr>
                <w:rFonts w:hint="eastAsia" w:ascii="宋体" w:hAnsi="宋体" w:cs="宋体"/>
                <w:b/>
                <w:bCs/>
                <w:sz w:val="21"/>
                <w:szCs w:val="21"/>
              </w:rPr>
              <w:t>组长（职务）</w:t>
            </w:r>
          </w:p>
        </w:tc>
        <w:tc>
          <w:tcPr>
            <w:tcW w:w="1433" w:type="dxa"/>
            <w:noWrap w:val="0"/>
            <w:vAlign w:val="center"/>
          </w:tcPr>
          <w:p>
            <w:pPr>
              <w:pStyle w:val="7"/>
              <w:spacing w:after="0"/>
              <w:ind w:left="0" w:leftChars="0"/>
              <w:jc w:val="center"/>
              <w:rPr>
                <w:rFonts w:hint="eastAsia" w:ascii="宋体" w:hAnsi="宋体" w:cs="宋体"/>
                <w:b/>
                <w:bCs/>
                <w:sz w:val="21"/>
                <w:szCs w:val="21"/>
              </w:rPr>
            </w:pPr>
            <w:r>
              <w:rPr>
                <w:rFonts w:hint="eastAsia" w:ascii="宋体" w:hAnsi="宋体" w:cs="宋体"/>
                <w:b/>
                <w:bCs/>
                <w:sz w:val="21"/>
                <w:szCs w:val="21"/>
              </w:rPr>
              <w:t>成员</w:t>
            </w:r>
          </w:p>
        </w:tc>
        <w:tc>
          <w:tcPr>
            <w:tcW w:w="3233" w:type="dxa"/>
            <w:tcBorders>
              <w:righ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应急状态下职责</w:t>
            </w:r>
          </w:p>
        </w:tc>
        <w:tc>
          <w:tcPr>
            <w:tcW w:w="2246" w:type="dxa"/>
            <w:tcBorders>
              <w:left w:val="single" w:color="auto" w:sz="4" w:space="0"/>
            </w:tcBorders>
            <w:noWrap w:val="0"/>
            <w:vAlign w:val="center"/>
          </w:tcPr>
          <w:p>
            <w:pPr>
              <w:pStyle w:val="7"/>
              <w:spacing w:after="0" w:line="360" w:lineRule="exact"/>
              <w:ind w:left="0" w:leftChars="0"/>
              <w:jc w:val="center"/>
              <w:rPr>
                <w:rFonts w:hint="eastAsia" w:ascii="宋体" w:hAnsi="宋体" w:cs="宋体"/>
                <w:bCs/>
                <w:sz w:val="21"/>
                <w:szCs w:val="21"/>
              </w:rPr>
            </w:pPr>
            <w:r>
              <w:rPr>
                <w:rFonts w:hint="eastAsia" w:ascii="宋体" w:hAnsi="宋体" w:cs="宋体"/>
                <w:b/>
                <w:bCs/>
                <w:sz w:val="21"/>
                <w:szCs w:val="21"/>
              </w:rPr>
              <w:t>日常状态下职责</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31" w:type="dxa"/>
            <w:noWrap w:val="0"/>
            <w:vAlign w:val="center"/>
          </w:tcPr>
          <w:p>
            <w:pPr>
              <w:pStyle w:val="7"/>
              <w:spacing w:after="0"/>
              <w:ind w:left="0" w:leftChars="0"/>
              <w:jc w:val="center"/>
              <w:rPr>
                <w:rFonts w:hint="eastAsia" w:ascii="宋体" w:hAnsi="宋体" w:cs="宋体"/>
                <w:sz w:val="21"/>
                <w:szCs w:val="21"/>
              </w:rPr>
            </w:pPr>
            <w:r>
              <w:rPr>
                <w:rFonts w:hint="eastAsia" w:ascii="宋体" w:hAnsi="宋体" w:cs="宋体"/>
                <w:sz w:val="21"/>
                <w:szCs w:val="21"/>
              </w:rPr>
              <w:t xml:space="preserve">分管生产副总               </w:t>
            </w:r>
          </w:p>
        </w:tc>
        <w:tc>
          <w:tcPr>
            <w:tcW w:w="1433" w:type="dxa"/>
            <w:noWrap w:val="0"/>
            <w:vAlign w:val="center"/>
          </w:tcPr>
          <w:p>
            <w:pPr>
              <w:pStyle w:val="7"/>
              <w:spacing w:after="0"/>
              <w:ind w:left="0" w:leftChars="0"/>
              <w:jc w:val="center"/>
              <w:rPr>
                <w:rFonts w:hint="eastAsia" w:ascii="宋体" w:hAnsi="宋体" w:cs="宋体"/>
                <w:bCs/>
                <w:sz w:val="21"/>
                <w:szCs w:val="21"/>
              </w:rPr>
            </w:pPr>
            <w:r>
              <w:rPr>
                <w:rFonts w:hint="eastAsia" w:ascii="宋体" w:hAnsi="宋体" w:cs="宋体"/>
                <w:bCs/>
                <w:sz w:val="21"/>
                <w:szCs w:val="21"/>
              </w:rPr>
              <w:t>生产调度部、技术部、设备部、机电仪、安环部人员</w:t>
            </w:r>
          </w:p>
        </w:tc>
        <w:tc>
          <w:tcPr>
            <w:tcW w:w="3233" w:type="dxa"/>
            <w:tcBorders>
              <w:right w:val="single" w:color="auto" w:sz="4" w:space="0"/>
            </w:tcBorders>
            <w:noWrap w:val="0"/>
            <w:vAlign w:val="center"/>
          </w:tcPr>
          <w:p>
            <w:pPr>
              <w:pStyle w:val="7"/>
              <w:spacing w:after="0"/>
              <w:ind w:left="0" w:leftChars="0" w:firstLine="420" w:firstLineChars="200"/>
              <w:jc w:val="left"/>
              <w:rPr>
                <w:rFonts w:hint="eastAsia" w:ascii="宋体" w:hAnsi="宋体" w:cs="宋体"/>
                <w:bCs/>
                <w:sz w:val="21"/>
                <w:szCs w:val="21"/>
              </w:rPr>
            </w:pPr>
            <w:r>
              <w:rPr>
                <w:rFonts w:hint="eastAsia" w:ascii="宋体" w:hAnsi="宋体" w:cs="宋体"/>
                <w:kern w:val="0"/>
                <w:sz w:val="21"/>
                <w:szCs w:val="21"/>
              </w:rPr>
              <w:t>为突发事件应急指挥部提供技术支持，协助车间对事故进行协助前方指挥部研究、分析事态，对现场事故工艺技术上进行指导，提出应急处置建议或赶赴现场进行技术指导，进行事件后果评价，为政府决策提供科学依据。</w:t>
            </w:r>
          </w:p>
        </w:tc>
        <w:tc>
          <w:tcPr>
            <w:tcW w:w="2246" w:type="dxa"/>
            <w:tcBorders>
              <w:left w:val="single" w:color="auto" w:sz="4" w:space="0"/>
            </w:tcBorders>
            <w:noWrap w:val="0"/>
            <w:vAlign w:val="center"/>
          </w:tcPr>
          <w:p>
            <w:pPr>
              <w:pStyle w:val="7"/>
              <w:spacing w:after="0"/>
              <w:ind w:left="0" w:leftChars="0"/>
              <w:jc w:val="left"/>
              <w:rPr>
                <w:rFonts w:hint="eastAsia" w:ascii="宋体" w:hAnsi="宋体" w:cs="宋体"/>
                <w:bCs/>
                <w:sz w:val="21"/>
                <w:szCs w:val="21"/>
              </w:rPr>
            </w:pPr>
            <w:r>
              <w:rPr>
                <w:rFonts w:hint="eastAsia" w:ascii="宋体" w:hAnsi="宋体" w:cs="宋体"/>
                <w:bCs/>
                <w:sz w:val="21"/>
                <w:szCs w:val="21"/>
              </w:rPr>
              <w:t>协助公司领导小组制定应急演练程序，了解山东省应急预案的相关内容，同时了解本企业应急预案的相关内容。</w:t>
            </w:r>
          </w:p>
        </w:tc>
      </w:tr>
    </w:tbl>
    <w:p>
      <w:pPr>
        <w:pStyle w:val="2"/>
        <w:spacing w:line="240" w:lineRule="auto"/>
        <w:rPr>
          <w:rFonts w:hint="eastAsia" w:ascii="黑体" w:hAnsi="黑体" w:eastAsia="黑体"/>
          <w:b w:val="0"/>
          <w:bCs w:val="0"/>
          <w:sz w:val="32"/>
          <w:szCs w:val="32"/>
        </w:rPr>
      </w:pPr>
      <w:r>
        <w:rPr>
          <w:rFonts w:hint="eastAsia" w:ascii="黑体" w:hAnsi="黑体" w:eastAsia="黑体"/>
          <w:b w:val="0"/>
          <w:bCs w:val="0"/>
          <w:sz w:val="32"/>
          <w:szCs w:val="32"/>
          <w:lang w:eastAsia="zh-CN"/>
        </w:rPr>
        <w:t>六</w:t>
      </w:r>
      <w:r>
        <w:rPr>
          <w:rFonts w:hint="eastAsia" w:ascii="黑体" w:hAnsi="黑体" w:eastAsia="黑体"/>
          <w:b w:val="0"/>
          <w:bCs w:val="0"/>
          <w:sz w:val="32"/>
          <w:szCs w:val="32"/>
        </w:rPr>
        <w:t>、事故应急响应程序</w:t>
      </w:r>
    </w:p>
    <w:p>
      <w:pPr>
        <w:rPr>
          <w:rFonts w:hint="eastAsia"/>
          <w:sz w:val="32"/>
          <w:szCs w:val="32"/>
        </w:rPr>
      </w:pPr>
      <w:r>
        <w:rPr>
          <w:rFonts w:hint="eastAsia"/>
          <w:sz w:val="32"/>
          <w:szCs w:val="32"/>
        </w:rPr>
        <w:drawing>
          <wp:inline distT="0" distB="0" distL="114300" distR="114300">
            <wp:extent cx="5469255" cy="3400425"/>
            <wp:effectExtent l="0" t="0" r="3810" b="0"/>
            <wp:docPr id="8" name="图片 2" descr="微信图片_20200421133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图片_20200421133449"/>
                    <pic:cNvPicPr>
                      <a:picLocks noChangeAspect="1"/>
                    </pic:cNvPicPr>
                  </pic:nvPicPr>
                  <pic:blipFill>
                    <a:blip r:embed="rId5"/>
                    <a:stretch>
                      <a:fillRect/>
                    </a:stretch>
                  </pic:blipFill>
                  <pic:spPr>
                    <a:xfrm>
                      <a:off x="0" y="0"/>
                      <a:ext cx="5469255" cy="340042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b w:val="0"/>
          <w:bCs w:val="0"/>
          <w:sz w:val="32"/>
          <w:szCs w:val="32"/>
        </w:rPr>
      </w:pPr>
      <w:r>
        <w:rPr>
          <w:rFonts w:hint="eastAsia" w:ascii="宋体" w:hAnsi="宋体" w:cs="宋体"/>
          <w:b w:val="0"/>
          <w:bCs w:val="0"/>
          <w:sz w:val="32"/>
          <w:szCs w:val="32"/>
          <w:lang w:val="en-US" w:eastAsia="zh-CN"/>
        </w:rPr>
        <w:t>6</w:t>
      </w:r>
      <w:r>
        <w:rPr>
          <w:rFonts w:hint="eastAsia" w:ascii="宋体" w:hAnsi="宋体" w:cs="宋体"/>
          <w:b w:val="0"/>
          <w:bCs w:val="0"/>
          <w:sz w:val="32"/>
          <w:szCs w:val="32"/>
        </w:rPr>
        <w:t>.1信息上报</w:t>
      </w:r>
    </w:p>
    <w:p>
      <w:pPr>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宋体" w:hAnsi="宋体"/>
          <w:b w:val="0"/>
          <w:bCs w:val="0"/>
          <w:sz w:val="32"/>
          <w:szCs w:val="32"/>
        </w:rPr>
      </w:pPr>
      <w:r>
        <w:rPr>
          <w:rFonts w:hint="eastAsia" w:ascii="宋体" w:hAnsi="宋体"/>
          <w:b w:val="0"/>
          <w:bCs w:val="0"/>
          <w:sz w:val="32"/>
          <w:szCs w:val="32"/>
        </w:rPr>
        <w:t>事故发生时，正常报警及处置程序为如下：</w:t>
      </w:r>
    </w:p>
    <w:p>
      <w:pPr>
        <w:pageBreakBefore w:val="0"/>
        <w:widowControl w:val="0"/>
        <w:numPr>
          <w:ilvl w:val="0"/>
          <w:numId w:val="2"/>
        </w:numPr>
        <w:kinsoku/>
        <w:wordWrap/>
        <w:overflowPunct/>
        <w:topLinePunct w:val="0"/>
        <w:autoSpaceDE/>
        <w:autoSpaceDN/>
        <w:bidi w:val="0"/>
        <w:adjustRightInd/>
        <w:snapToGrid/>
        <w:spacing w:line="520" w:lineRule="exact"/>
        <w:textAlignment w:val="auto"/>
        <w:rPr>
          <w:rFonts w:hint="eastAsia" w:ascii="宋体" w:hAnsi="宋体"/>
          <w:b w:val="0"/>
          <w:bCs w:val="0"/>
          <w:sz w:val="32"/>
          <w:szCs w:val="32"/>
        </w:rPr>
      </w:pPr>
      <w:r>
        <w:rPr>
          <w:rFonts w:hint="eastAsia" w:ascii="宋体" w:hAnsi="宋体"/>
          <w:b w:val="0"/>
          <w:bCs w:val="0"/>
          <w:sz w:val="32"/>
          <w:szCs w:val="32"/>
        </w:rPr>
        <w:t>事故现场当事人或目击者立即向事发车间班长、负责人报告。</w:t>
      </w:r>
    </w:p>
    <w:p>
      <w:pPr>
        <w:pageBreakBefore w:val="0"/>
        <w:widowControl w:val="0"/>
        <w:numPr>
          <w:ilvl w:val="0"/>
          <w:numId w:val="2"/>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b w:val="0"/>
          <w:bCs w:val="0"/>
          <w:sz w:val="32"/>
          <w:szCs w:val="32"/>
        </w:rPr>
      </w:pPr>
      <w:r>
        <w:rPr>
          <w:rFonts w:hint="eastAsia" w:ascii="宋体" w:hAnsi="宋体"/>
          <w:b w:val="0"/>
          <w:bCs w:val="0"/>
          <w:sz w:val="32"/>
          <w:szCs w:val="32"/>
        </w:rPr>
        <w:t>事发车间班长、负责人接到事故报告后，应立即：</w:t>
      </w:r>
    </w:p>
    <w:p>
      <w:pPr>
        <w:pageBreakBefore w:val="0"/>
        <w:widowControl w:val="0"/>
        <w:numPr>
          <w:ilvl w:val="0"/>
          <w:numId w:val="3"/>
        </w:numPr>
        <w:kinsoku/>
        <w:wordWrap/>
        <w:overflowPunct/>
        <w:topLinePunct w:val="0"/>
        <w:autoSpaceDE/>
        <w:autoSpaceDN/>
        <w:bidi w:val="0"/>
        <w:adjustRightInd/>
        <w:snapToGrid/>
        <w:spacing w:line="520" w:lineRule="exact"/>
        <w:ind w:leftChars="0"/>
        <w:textAlignment w:val="auto"/>
        <w:rPr>
          <w:rFonts w:hint="eastAsia" w:ascii="宋体" w:hAnsi="宋体"/>
          <w:b w:val="0"/>
          <w:bCs w:val="0"/>
          <w:sz w:val="32"/>
          <w:szCs w:val="32"/>
        </w:rPr>
      </w:pPr>
      <w:r>
        <w:rPr>
          <w:rFonts w:hint="eastAsia" w:ascii="宋体" w:hAnsi="宋体"/>
          <w:b w:val="0"/>
          <w:bCs w:val="0"/>
          <w:sz w:val="32"/>
          <w:szCs w:val="32"/>
        </w:rPr>
        <w:t>组织人员按照现场处置方案进行应急处置，包括采取紧急停车等事故初期处置、撤离人员和清点、临时警戒等应急措施。</w:t>
      </w:r>
    </w:p>
    <w:p>
      <w:pPr>
        <w:pageBreakBefore w:val="0"/>
        <w:widowControl w:val="0"/>
        <w:numPr>
          <w:ilvl w:val="0"/>
          <w:numId w:val="3"/>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b w:val="0"/>
          <w:bCs w:val="0"/>
          <w:sz w:val="32"/>
          <w:szCs w:val="32"/>
        </w:rPr>
      </w:pPr>
      <w:r>
        <w:rPr>
          <w:rFonts w:hint="eastAsia" w:ascii="宋体" w:hAnsi="宋体"/>
          <w:b w:val="0"/>
          <w:bCs w:val="0"/>
          <w:sz w:val="32"/>
          <w:szCs w:val="32"/>
        </w:rPr>
        <w:t xml:space="preserve">判断事故等级，如是II级（车间级）及以上事故，根据事故类型和情况，立即向指挥中心值班室(调度室）报告。 </w:t>
      </w:r>
    </w:p>
    <w:p>
      <w:pPr>
        <w:pageBreakBefore w:val="0"/>
        <w:widowControl w:val="0"/>
        <w:numPr>
          <w:ilvl w:val="0"/>
          <w:numId w:val="4"/>
        </w:numPr>
        <w:kinsoku/>
        <w:wordWrap/>
        <w:overflowPunct/>
        <w:topLinePunct w:val="0"/>
        <w:autoSpaceDE/>
        <w:autoSpaceDN/>
        <w:bidi w:val="0"/>
        <w:adjustRightInd/>
        <w:snapToGrid/>
        <w:spacing w:line="520" w:lineRule="exact"/>
        <w:ind w:leftChars="0"/>
        <w:textAlignment w:val="auto"/>
        <w:rPr>
          <w:rFonts w:hint="eastAsia" w:ascii="宋体" w:hAnsi="宋体"/>
          <w:b w:val="0"/>
          <w:bCs w:val="0"/>
          <w:sz w:val="32"/>
          <w:szCs w:val="32"/>
        </w:rPr>
      </w:pPr>
      <w:r>
        <w:rPr>
          <w:rFonts w:hint="eastAsia" w:ascii="宋体" w:hAnsi="宋体"/>
          <w:b w:val="0"/>
          <w:bCs w:val="0"/>
          <w:sz w:val="32"/>
          <w:szCs w:val="32"/>
        </w:rPr>
        <w:t>指挥中心值班室(调度室）接到报警后，应立即：</w:t>
      </w:r>
    </w:p>
    <w:p>
      <w:pPr>
        <w:pageBreakBefore w:val="0"/>
        <w:widowControl w:val="0"/>
        <w:numPr>
          <w:ilvl w:val="0"/>
          <w:numId w:val="5"/>
        </w:numPr>
        <w:kinsoku/>
        <w:wordWrap/>
        <w:overflowPunct/>
        <w:topLinePunct w:val="0"/>
        <w:autoSpaceDE/>
        <w:autoSpaceDN/>
        <w:bidi w:val="0"/>
        <w:adjustRightInd/>
        <w:snapToGrid/>
        <w:spacing w:line="520" w:lineRule="exact"/>
        <w:textAlignment w:val="auto"/>
        <w:rPr>
          <w:rFonts w:hint="eastAsia" w:ascii="宋体" w:hAnsi="宋体"/>
          <w:b w:val="0"/>
          <w:bCs w:val="0"/>
          <w:sz w:val="32"/>
          <w:szCs w:val="32"/>
        </w:rPr>
      </w:pPr>
      <w:r>
        <w:rPr>
          <w:rFonts w:hint="eastAsia" w:ascii="宋体" w:hAnsi="宋体"/>
          <w:b w:val="0"/>
          <w:bCs w:val="0"/>
          <w:sz w:val="32"/>
          <w:szCs w:val="32"/>
        </w:rPr>
        <w:t>向公司应急救援指挥中心副总指挥报告。</w:t>
      </w:r>
    </w:p>
    <w:p>
      <w:pPr>
        <w:pageBreakBefore w:val="0"/>
        <w:widowControl w:val="0"/>
        <w:numPr>
          <w:ilvl w:val="0"/>
          <w:numId w:val="5"/>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b w:val="0"/>
          <w:bCs w:val="0"/>
          <w:sz w:val="32"/>
          <w:szCs w:val="32"/>
        </w:rPr>
      </w:pPr>
      <w:r>
        <w:rPr>
          <w:rFonts w:hint="eastAsia" w:ascii="宋体" w:hAnsi="宋体"/>
          <w:b w:val="0"/>
          <w:bCs w:val="0"/>
          <w:sz w:val="32"/>
          <w:szCs w:val="32"/>
        </w:rPr>
        <w:t>按副总指挥指令立即进行生产应急调度和协调，指令相关车间进行紧急操作，控制事故波及范围，减轻事故影响程度。</w:t>
      </w:r>
    </w:p>
    <w:p>
      <w:pPr>
        <w:pageBreakBefore w:val="0"/>
        <w:widowControl w:val="0"/>
        <w:numPr>
          <w:ilvl w:val="0"/>
          <w:numId w:val="5"/>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b w:val="0"/>
          <w:bCs w:val="0"/>
          <w:sz w:val="32"/>
          <w:szCs w:val="32"/>
        </w:rPr>
      </w:pPr>
      <w:r>
        <w:rPr>
          <w:rFonts w:hint="eastAsia" w:ascii="宋体" w:hAnsi="宋体"/>
          <w:b w:val="0"/>
          <w:bCs w:val="0"/>
          <w:sz w:val="32"/>
          <w:szCs w:val="32"/>
        </w:rPr>
        <w:t>需要时，通知相邻车间迅速进行人员疏散和撤离。</w:t>
      </w:r>
    </w:p>
    <w:p>
      <w:pPr>
        <w:pageBreakBefore w:val="0"/>
        <w:widowControl w:val="0"/>
        <w:numPr>
          <w:ilvl w:val="0"/>
          <w:numId w:val="4"/>
        </w:numPr>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b w:val="0"/>
          <w:bCs w:val="0"/>
          <w:sz w:val="32"/>
          <w:szCs w:val="32"/>
        </w:rPr>
      </w:pPr>
      <w:r>
        <w:rPr>
          <w:rFonts w:hint="eastAsia" w:ascii="宋体" w:hAnsi="宋体"/>
          <w:b w:val="0"/>
          <w:bCs w:val="0"/>
          <w:sz w:val="32"/>
          <w:szCs w:val="32"/>
        </w:rPr>
        <w:t>公司应急救援指挥中心副总指挥接到报告后，立即向总指挥报告，并立即商量、作出判断和决策，需启动应急预案时，由总指挥向指挥中心值班室下达应急启动令。</w:t>
      </w:r>
    </w:p>
    <w:p>
      <w:pPr>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宋体" w:hAnsi="宋体"/>
          <w:b w:val="0"/>
          <w:bCs w:val="0"/>
          <w:sz w:val="32"/>
          <w:szCs w:val="32"/>
        </w:rPr>
      </w:pPr>
      <w:r>
        <w:rPr>
          <w:rFonts w:hint="eastAsia" w:ascii="宋体" w:hAnsi="宋体"/>
          <w:b w:val="0"/>
          <w:bCs w:val="0"/>
          <w:sz w:val="32"/>
          <w:szCs w:val="32"/>
        </w:rPr>
        <w:t>E.生产调度部根据总指挥下达的应急启动令，迅速通知应急救援指挥中心全体人员立即赶赴事故现场。</w:t>
      </w:r>
    </w:p>
    <w:p>
      <w:pPr>
        <w:pageBreakBefore w:val="0"/>
        <w:widowControl w:val="0"/>
        <w:kinsoku/>
        <w:wordWrap/>
        <w:overflowPunct/>
        <w:topLinePunct w:val="0"/>
        <w:autoSpaceDE/>
        <w:autoSpaceDN/>
        <w:bidi w:val="0"/>
        <w:adjustRightInd/>
        <w:snapToGrid/>
        <w:spacing w:line="520" w:lineRule="exact"/>
        <w:textAlignment w:val="auto"/>
        <w:rPr>
          <w:rFonts w:ascii="宋体" w:hAnsi="宋体" w:eastAsia="宋体" w:cs="宋体"/>
          <w:b w:val="0"/>
          <w:bCs/>
          <w:sz w:val="32"/>
          <w:szCs w:val="32"/>
        </w:rPr>
      </w:pPr>
      <w:r>
        <w:rPr>
          <w:rFonts w:hint="eastAsia" w:ascii="宋体" w:hAnsi="宋体" w:eastAsia="宋体" w:cs="宋体"/>
          <w:b w:val="0"/>
          <w:bCs/>
          <w:sz w:val="32"/>
          <w:szCs w:val="32"/>
          <w:lang w:eastAsia="zh-CN"/>
        </w:rPr>
        <w:t>七</w:t>
      </w:r>
      <w:r>
        <w:rPr>
          <w:rFonts w:hint="eastAsia" w:ascii="宋体" w:hAnsi="宋体" w:eastAsia="宋体" w:cs="宋体"/>
          <w:b w:val="0"/>
          <w:bCs/>
          <w:sz w:val="32"/>
          <w:szCs w:val="32"/>
        </w:rPr>
        <w:t>、处置程序</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b w:val="0"/>
          <w:bCs w:val="0"/>
          <w:color w:val="auto"/>
          <w:sz w:val="32"/>
          <w:szCs w:val="32"/>
        </w:rPr>
      </w:pPr>
      <w:r>
        <w:rPr>
          <w:rFonts w:hint="eastAsia" w:ascii="宋体" w:hAnsi="宋体"/>
          <w:b w:val="0"/>
          <w:bCs w:val="0"/>
          <w:color w:val="auto"/>
          <w:sz w:val="32"/>
          <w:szCs w:val="32"/>
        </w:rPr>
        <w:t>各应急小组到达后，向总指挥报道，演练过程中各小组及时向总指挥汇报本组处置情况；</w:t>
      </w:r>
    </w:p>
    <w:p>
      <w:pPr>
        <w:keepNext w:val="0"/>
        <w:keepLines w:val="0"/>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color w:val="000000"/>
          <w:sz w:val="32"/>
          <w:szCs w:val="32"/>
        </w:rPr>
      </w:pPr>
      <w:r>
        <w:rPr>
          <w:rFonts w:hint="eastAsia" w:ascii="宋体" w:hAnsi="宋体"/>
          <w:color w:val="000000"/>
          <w:sz w:val="32"/>
          <w:szCs w:val="32"/>
        </w:rPr>
        <w:t xml:space="preserve">根据现场实际情况执行下列程序： </w:t>
      </w:r>
    </w:p>
    <w:p>
      <w:pPr>
        <w:keepNext w:val="0"/>
        <w:keepLines w:val="0"/>
        <w:pageBreakBefore w:val="0"/>
        <w:widowControl w:val="0"/>
        <w:kinsoku/>
        <w:wordWrap/>
        <w:overflowPunct/>
        <w:topLinePunct w:val="0"/>
        <w:autoSpaceDE/>
        <w:autoSpaceDN/>
        <w:bidi w:val="0"/>
        <w:adjustRightInd/>
        <w:snapToGrid/>
        <w:spacing w:after="156" w:afterLines="50" w:line="520" w:lineRule="exact"/>
        <w:textAlignment w:val="auto"/>
        <w:rPr>
          <w:rFonts w:hint="eastAsia" w:ascii="宋体" w:hAnsi="宋体"/>
          <w:b w:val="0"/>
          <w:bCs w:val="0"/>
          <w:color w:val="000000"/>
          <w:sz w:val="32"/>
          <w:szCs w:val="32"/>
        </w:rPr>
      </w:pPr>
      <w:r>
        <w:rPr>
          <w:rFonts w:hint="eastAsia" w:ascii="宋体" w:hAnsi="宋体"/>
          <w:b w:val="0"/>
          <w:bCs w:val="0"/>
          <w:color w:val="000000"/>
          <w:sz w:val="32"/>
          <w:szCs w:val="32"/>
        </w:rPr>
        <w:t>应急指挥部：</w:t>
      </w:r>
    </w:p>
    <w:p>
      <w:pPr>
        <w:keepNext w:val="0"/>
        <w:keepLines w:val="0"/>
        <w:pageBreakBefore w:val="0"/>
        <w:widowControl w:val="0"/>
        <w:numPr>
          <w:ilvl w:val="0"/>
          <w:numId w:val="6"/>
        </w:numPr>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color w:val="000000"/>
          <w:sz w:val="32"/>
          <w:szCs w:val="32"/>
        </w:rPr>
      </w:pPr>
      <w:r>
        <w:rPr>
          <w:rFonts w:hint="eastAsia" w:ascii="宋体" w:hAnsi="宋体"/>
          <w:color w:val="000000"/>
          <w:sz w:val="32"/>
          <w:szCs w:val="32"/>
        </w:rPr>
        <w:t>统筹安排事故救援工作；</w:t>
      </w:r>
    </w:p>
    <w:p>
      <w:pPr>
        <w:keepNext w:val="0"/>
        <w:keepLines w:val="0"/>
        <w:pageBreakBefore w:val="0"/>
        <w:widowControl w:val="0"/>
        <w:numPr>
          <w:ilvl w:val="0"/>
          <w:numId w:val="6"/>
        </w:numPr>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 xml:space="preserve">根据实际情况制定抢险方案； </w:t>
      </w:r>
    </w:p>
    <w:p>
      <w:pPr>
        <w:pStyle w:val="2"/>
        <w:pageBreakBefore w:val="0"/>
        <w:widowControl w:val="0"/>
        <w:kinsoku/>
        <w:wordWrap/>
        <w:overflowPunct/>
        <w:topLinePunct w:val="0"/>
        <w:autoSpaceDE/>
        <w:autoSpaceDN/>
        <w:bidi w:val="0"/>
        <w:adjustRightInd/>
        <w:snapToGrid/>
        <w:spacing w:line="520" w:lineRule="exact"/>
        <w:textAlignment w:val="auto"/>
        <w:rPr>
          <w:rFonts w:ascii="宋体" w:hAnsi="宋体"/>
          <w:b w:val="0"/>
          <w:bCs w:val="0"/>
          <w:sz w:val="32"/>
          <w:szCs w:val="32"/>
        </w:rPr>
      </w:pPr>
      <w:bookmarkStart w:id="3" w:name="_Toc419641759"/>
      <w:r>
        <w:rPr>
          <w:rFonts w:hint="eastAsia" w:ascii="宋体" w:hAnsi="宋体"/>
          <w:b w:val="0"/>
          <w:bCs w:val="0"/>
          <w:sz w:val="32"/>
          <w:szCs w:val="32"/>
          <w:lang w:eastAsia="zh-CN"/>
        </w:rPr>
        <w:t>八</w:t>
      </w:r>
      <w:r>
        <w:rPr>
          <w:rFonts w:hint="eastAsia" w:ascii="宋体" w:hAnsi="宋体"/>
          <w:b w:val="0"/>
          <w:bCs w:val="0"/>
          <w:sz w:val="32"/>
          <w:szCs w:val="32"/>
        </w:rPr>
        <w:t>、应急演练程序</w:t>
      </w:r>
      <w:bookmarkEnd w:id="3"/>
    </w:p>
    <w:p>
      <w:pPr>
        <w:pageBreakBefore w:val="0"/>
        <w:widowControl w:val="0"/>
        <w:kinsoku/>
        <w:wordWrap/>
        <w:overflowPunct/>
        <w:topLinePunct w:val="0"/>
        <w:autoSpaceDE/>
        <w:autoSpaceDN/>
        <w:bidi w:val="0"/>
        <w:adjustRightInd/>
        <w:snapToGrid/>
        <w:spacing w:line="520" w:lineRule="exact"/>
        <w:textAlignment w:val="auto"/>
        <w:rPr>
          <w:rFonts w:ascii="宋体" w:hAnsi="宋体"/>
          <w:sz w:val="32"/>
          <w:szCs w:val="32"/>
        </w:rPr>
      </w:pPr>
      <w:r>
        <w:rPr>
          <w:rFonts w:hint="eastAsia" w:ascii="宋体" w:hAnsi="宋体"/>
          <w:sz w:val="32"/>
          <w:szCs w:val="32"/>
          <w:lang w:val="en-US" w:eastAsia="zh-CN"/>
        </w:rPr>
        <w:t>8.</w:t>
      </w:r>
      <w:r>
        <w:rPr>
          <w:rFonts w:hint="eastAsia" w:ascii="宋体" w:hAnsi="宋体"/>
          <w:sz w:val="32"/>
          <w:szCs w:val="32"/>
        </w:rPr>
        <w:t>1接警、确认、报警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sz w:val="32"/>
          <w:szCs w:val="32"/>
        </w:rPr>
      </w:pPr>
      <w:r>
        <w:rPr>
          <w:rFonts w:hint="eastAsia" w:ascii="宋体" w:hAnsi="宋体"/>
          <w:sz w:val="32"/>
          <w:szCs w:val="32"/>
        </w:rPr>
        <w:t>中控室人员发现异丁烯罐区附近可燃气体报警器报警，并用对讲机通知巡检人员查看情况，经查看</w:t>
      </w:r>
      <w:r>
        <w:rPr>
          <w:rFonts w:hint="eastAsia" w:ascii="宋体" w:hAnsi="宋体"/>
          <w:sz w:val="32"/>
          <w:szCs w:val="32"/>
          <w:lang w:val="en-US" w:eastAsia="zh-CN"/>
        </w:rPr>
        <w:t>TK301</w:t>
      </w:r>
      <w:r>
        <w:rPr>
          <w:rFonts w:hint="eastAsia" w:ascii="宋体" w:hAnsi="宋体"/>
          <w:sz w:val="32"/>
          <w:szCs w:val="32"/>
        </w:rPr>
        <w:t>罐体根部出料</w:t>
      </w:r>
      <w:r>
        <w:rPr>
          <w:rFonts w:hint="eastAsia" w:ascii="宋体" w:hAnsi="宋体"/>
          <w:sz w:val="32"/>
          <w:szCs w:val="32"/>
          <w:lang w:eastAsia="zh-CN"/>
        </w:rPr>
        <w:t>管</w:t>
      </w:r>
      <w:r>
        <w:rPr>
          <w:rFonts w:hint="eastAsia" w:ascii="宋体" w:hAnsi="宋体"/>
          <w:sz w:val="32"/>
          <w:szCs w:val="32"/>
        </w:rPr>
        <w:t>DN80</w:t>
      </w:r>
      <w:r>
        <w:rPr>
          <w:rFonts w:hint="eastAsia" w:ascii="宋体" w:hAnsi="宋体"/>
          <w:sz w:val="32"/>
          <w:szCs w:val="32"/>
          <w:lang w:eastAsia="zh-CN"/>
        </w:rPr>
        <w:t>短节</w:t>
      </w:r>
      <w:r>
        <w:rPr>
          <w:rFonts w:hint="eastAsia" w:ascii="宋体" w:hAnsi="宋体"/>
          <w:sz w:val="32"/>
          <w:szCs w:val="32"/>
        </w:rPr>
        <w:t>腐蚀泄漏，无法及时处理，需紧急停车注水、堵漏、倒罐。操作人员迅速向储运主管报告。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sz w:val="32"/>
          <w:szCs w:val="32"/>
        </w:rPr>
      </w:pPr>
      <w:r>
        <w:rPr>
          <w:rFonts w:hint="eastAsia" w:ascii="宋体" w:hAnsi="宋体"/>
          <w:sz w:val="32"/>
          <w:szCs w:val="32"/>
        </w:rPr>
        <w:t>储运主管接警到达现场查看情况后立即通知现场操作人员做好应急防护措施，储运主管立即通知车间主任。车间主任了解情况后立即下达启动车间级应急预案，（随后车间主任到达现场）并安排人员</w:t>
      </w:r>
      <w:r>
        <w:rPr>
          <w:rFonts w:hint="eastAsia" w:ascii="宋体" w:hAnsi="宋体"/>
          <w:sz w:val="32"/>
          <w:szCs w:val="32"/>
          <w:lang w:eastAsia="zh-CN"/>
        </w:rPr>
        <w:t>打开消防炮用雾状水掩护周围设备</w:t>
      </w:r>
      <w:r>
        <w:rPr>
          <w:rFonts w:hint="eastAsia" w:ascii="宋体" w:hAnsi="宋体"/>
          <w:sz w:val="32"/>
          <w:szCs w:val="32"/>
        </w:rPr>
        <w:t>，</w:t>
      </w:r>
      <w:r>
        <w:rPr>
          <w:rFonts w:hint="eastAsia" w:ascii="宋体" w:hAnsi="宋体"/>
          <w:sz w:val="32"/>
          <w:szCs w:val="32"/>
          <w:lang w:eastAsia="zh-CN"/>
        </w:rPr>
        <w:t>用干粉灭火器和泡沫灭火，</w:t>
      </w:r>
      <w:r>
        <w:rPr>
          <w:rFonts w:hint="eastAsia" w:ascii="宋体" w:hAnsi="宋体"/>
          <w:sz w:val="32"/>
          <w:szCs w:val="32"/>
        </w:rPr>
        <w:t>注水、堵漏、倒罐处理、警戒、停止现场一切作业疏散周边无关人员。现场处置人员在注水、堵漏、倒罐过程中发现根部出料法兰短节泄漏量大，堵漏过程中</w:t>
      </w:r>
      <w:r>
        <w:rPr>
          <w:rFonts w:hint="eastAsia" w:ascii="宋体" w:hAnsi="宋体"/>
          <w:sz w:val="32"/>
          <w:szCs w:val="32"/>
          <w:lang w:eastAsia="zh-CN"/>
        </w:rPr>
        <w:t>突然发生火灾，且火势较大。</w:t>
      </w:r>
      <w:r>
        <w:rPr>
          <w:rFonts w:hint="eastAsia" w:ascii="宋体" w:hAnsi="宋体"/>
          <w:sz w:val="32"/>
          <w:szCs w:val="32"/>
        </w:rPr>
        <w:t>车间主任向公司领导汇报，请示马总启动公司级应急预案，甲基烯丙基氯</w:t>
      </w:r>
      <w:r>
        <w:rPr>
          <w:rFonts w:hint="eastAsia" w:ascii="宋体" w:hAnsi="宋体"/>
          <w:sz w:val="32"/>
          <w:szCs w:val="32"/>
          <w:lang w:eastAsia="zh-CN"/>
        </w:rPr>
        <w:t>装置</w:t>
      </w:r>
      <w:r>
        <w:rPr>
          <w:rFonts w:hint="eastAsia" w:ascii="宋体" w:hAnsi="宋体"/>
          <w:sz w:val="32"/>
          <w:szCs w:val="32"/>
        </w:rPr>
        <w:t>紧急停车。公司领导向生产调度下达指令，同时启动公司级应急预案。（内操立即按下报警器按钮向全厂报警。）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sz w:val="32"/>
          <w:szCs w:val="32"/>
        </w:rPr>
      </w:pPr>
      <w:r>
        <w:rPr>
          <w:rFonts w:hint="eastAsia" w:ascii="宋体" w:hAnsi="宋体"/>
          <w:sz w:val="32"/>
          <w:szCs w:val="32"/>
        </w:rPr>
        <w:t>应急处理时应先行检查、关闭事故区域内雨、污水阀门，将雨、污水泵控制开关放在“OFF”位置，防止污染物直接外排。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sz w:val="32"/>
          <w:szCs w:val="32"/>
        </w:rPr>
      </w:pPr>
      <w:r>
        <w:rPr>
          <w:rFonts w:hint="eastAsia" w:ascii="宋体" w:hAnsi="宋体"/>
          <w:sz w:val="32"/>
          <w:szCs w:val="32"/>
        </w:rPr>
        <w:t>指挥部成员到达临时指挥中心后，选择上风向组织安排救援人员，根据事故状态及危害程度作出相应的应变决策，授权现场总指挥指挥各救援队伍立即展开救援工作（现场救援、局部或全厂停车、停电、人员疏散）。</w:t>
      </w:r>
    </w:p>
    <w:p>
      <w:pPr>
        <w:keepNext w:val="0"/>
        <w:keepLines w:val="0"/>
        <w:pageBreakBefore w:val="0"/>
        <w:widowControl w:val="0"/>
        <w:kinsoku/>
        <w:wordWrap/>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事故现场警戒。</w:t>
      </w:r>
      <w:r>
        <w:rPr>
          <w:rFonts w:ascii="宋体" w:hAnsi="宋体"/>
          <w:sz w:val="32"/>
          <w:szCs w:val="32"/>
        </w:rPr>
        <w:t>根据讯情、检测情况设置警戒区域（隔离50米）</w:t>
      </w:r>
      <w:r>
        <w:rPr>
          <w:rFonts w:hint="eastAsia" w:ascii="宋体" w:hAnsi="宋体"/>
          <w:sz w:val="32"/>
          <w:szCs w:val="32"/>
        </w:rPr>
        <w:t>。</w:t>
      </w:r>
      <w:r>
        <w:rPr>
          <w:rFonts w:ascii="宋体" w:hAnsi="宋体"/>
          <w:sz w:val="32"/>
          <w:szCs w:val="32"/>
        </w:rPr>
        <w:t>设立警戒标志，在安全区外视险情设立隔离带</w:t>
      </w:r>
      <w:r>
        <w:rPr>
          <w:rFonts w:hint="eastAsia" w:ascii="宋体" w:hAnsi="宋体"/>
          <w:sz w:val="32"/>
          <w:szCs w:val="32"/>
        </w:rPr>
        <w:t>。视风向及扩散分布情况，派人封锁道路，接应消防车并严禁其余车辆通行。</w:t>
      </w:r>
    </w:p>
    <w:p>
      <w:pPr>
        <w:pageBreakBefore w:val="0"/>
        <w:widowControl w:val="0"/>
        <w:kinsoku/>
        <w:wordWrap/>
        <w:overflowPunct/>
        <w:topLinePunct w:val="0"/>
        <w:autoSpaceDE/>
        <w:autoSpaceDN/>
        <w:bidi w:val="0"/>
        <w:adjustRightInd/>
        <w:snapToGrid/>
        <w:spacing w:line="520" w:lineRule="exact"/>
        <w:textAlignment w:val="auto"/>
        <w:rPr>
          <w:rFonts w:ascii="宋体" w:hAnsi="宋体"/>
          <w:sz w:val="32"/>
          <w:szCs w:val="32"/>
        </w:rPr>
      </w:pPr>
      <w:r>
        <w:rPr>
          <w:rFonts w:hint="eastAsia" w:ascii="宋体" w:hAnsi="宋体"/>
          <w:sz w:val="32"/>
          <w:szCs w:val="32"/>
          <w:lang w:val="en-US" w:eastAsia="zh-CN"/>
        </w:rPr>
        <w:t>8.2</w:t>
      </w:r>
      <w:r>
        <w:rPr>
          <w:rFonts w:hint="eastAsia" w:ascii="宋体" w:hAnsi="宋体"/>
          <w:sz w:val="32"/>
          <w:szCs w:val="32"/>
        </w:rPr>
        <w:t>现场抢险和泄漏应急处理</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指挥人员在事故现场上风向集结。首先了解现场初期控制状况，检查要求救援人员佩戴好空气呼吸器和防化服（现场人员不可穿化纤类可产生静电之服装，且不得在现场脱换衣服）以及手部、脚部防护，将各应急小组对讲机统一在</w:t>
      </w:r>
      <w:r>
        <w:rPr>
          <w:rFonts w:hint="eastAsia" w:ascii="宋体" w:hAnsi="宋体"/>
          <w:b/>
          <w:sz w:val="32"/>
          <w:szCs w:val="32"/>
          <w:u w:val="single"/>
          <w:lang w:val="en-US" w:eastAsia="zh-CN"/>
        </w:rPr>
        <w:t>20</w:t>
      </w:r>
      <w:r>
        <w:rPr>
          <w:rFonts w:hint="eastAsia" w:ascii="宋体" w:hAnsi="宋体"/>
          <w:b/>
          <w:sz w:val="32"/>
          <w:szCs w:val="32"/>
          <w:u w:val="single"/>
        </w:rPr>
        <w:t>频道</w:t>
      </w:r>
      <w:r>
        <w:rPr>
          <w:rFonts w:hint="eastAsia" w:ascii="宋体" w:hAnsi="宋体"/>
          <w:sz w:val="32"/>
          <w:szCs w:val="32"/>
        </w:rPr>
        <w:t>上，按指挥部应变决策以及应急原则开展现场各项救援工作。</w:t>
      </w:r>
    </w:p>
    <w:p>
      <w:pPr>
        <w:pageBreakBefore w:val="0"/>
        <w:widowControl w:val="0"/>
        <w:kinsoku/>
        <w:wordWrap/>
        <w:overflowPunct/>
        <w:topLinePunct w:val="0"/>
        <w:autoSpaceDE/>
        <w:autoSpaceDN/>
        <w:bidi w:val="0"/>
        <w:adjustRightInd/>
        <w:snapToGrid/>
        <w:spacing w:before="156" w:beforeLines="50"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消防队到达现场后迅速戴好空气呼吸器和防化服，对泄漏点及泄漏点下风向进行水雾稀释，防止气体扩散，并做好警戒。</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中控对</w:t>
      </w:r>
      <w:r>
        <w:rPr>
          <w:rFonts w:hint="eastAsia" w:ascii="宋体" w:hAnsi="宋体"/>
          <w:sz w:val="32"/>
          <w:szCs w:val="32"/>
          <w:lang w:val="en-US" w:eastAsia="zh-CN"/>
        </w:rPr>
        <w:t>TK301</w:t>
      </w:r>
      <w:r>
        <w:rPr>
          <w:rFonts w:hint="eastAsia" w:ascii="宋体" w:hAnsi="宋体"/>
          <w:sz w:val="32"/>
          <w:szCs w:val="32"/>
        </w:rPr>
        <w:t>异丁烯罐注水，罐内水位覆盖泄漏点。应急处置组对泄漏点堵漏，堵漏完成后，中控停止注水，应急处置组对异丁烯储罐内部物料进行倒罐处理。倒罐完成后，将储罐连接口全部拆除隔离，进行氮气置换，置换合格后等待维修。</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b w:val="0"/>
          <w:bCs w:val="0"/>
          <w:sz w:val="32"/>
          <w:szCs w:val="32"/>
        </w:rPr>
      </w:pPr>
      <w:r>
        <w:rPr>
          <w:rFonts w:hint="eastAsia" w:ascii="宋体" w:hAnsi="宋体"/>
          <w:b w:val="0"/>
          <w:bCs w:val="0"/>
          <w:sz w:val="32"/>
          <w:szCs w:val="32"/>
        </w:rPr>
        <w:t>各应急小组到达后，向总指挥报道，演练过程中各小组及时向总指挥汇报本组处置情况；</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 xml:space="preserve">根据现场实际情况执行下列程序： </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val="0"/>
          <w:sz w:val="32"/>
          <w:szCs w:val="32"/>
        </w:rPr>
        <w:t>应急指挥组：</w:t>
      </w:r>
      <w:r>
        <w:rPr>
          <w:rFonts w:hint="eastAsia" w:ascii="宋体" w:hAnsi="宋体"/>
          <w:sz w:val="32"/>
          <w:szCs w:val="32"/>
        </w:rPr>
        <w:t xml:space="preserve">1、统筹安排事故救援工作；2、根据实际情况制定抢险方案； </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val="0"/>
          <w:sz w:val="32"/>
          <w:szCs w:val="32"/>
        </w:rPr>
        <w:t>治安</w:t>
      </w:r>
      <w:r>
        <w:rPr>
          <w:rFonts w:hint="eastAsia" w:ascii="宋体" w:hAnsi="宋体"/>
          <w:b w:val="0"/>
          <w:bCs w:val="0"/>
          <w:sz w:val="32"/>
          <w:szCs w:val="32"/>
          <w:lang w:eastAsia="zh-CN"/>
        </w:rPr>
        <w:t>警戒</w:t>
      </w:r>
      <w:r>
        <w:rPr>
          <w:rFonts w:hint="eastAsia" w:ascii="宋体" w:hAnsi="宋体"/>
          <w:b w:val="0"/>
          <w:bCs w:val="0"/>
          <w:sz w:val="32"/>
          <w:szCs w:val="32"/>
        </w:rPr>
        <w:t>组：</w:t>
      </w:r>
      <w:r>
        <w:rPr>
          <w:rFonts w:hint="eastAsia" w:ascii="宋体" w:hAnsi="宋体"/>
          <w:sz w:val="32"/>
          <w:szCs w:val="32"/>
        </w:rPr>
        <w:t>1、厂区大门在岗保安，本岗听到警报，就地形成警戒，严禁无关车辆、人员进入； 2、指引消防车进入事故现场；3、安排人员紧急疏散无关人员，禁止无关人员、车辆进入。</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val="0"/>
          <w:sz w:val="32"/>
          <w:szCs w:val="32"/>
          <w:lang w:eastAsia="zh-CN"/>
        </w:rPr>
        <w:t>抢险</w:t>
      </w:r>
      <w:r>
        <w:rPr>
          <w:rFonts w:hint="eastAsia" w:ascii="宋体" w:hAnsi="宋体"/>
          <w:b w:val="0"/>
          <w:bCs w:val="0"/>
          <w:sz w:val="32"/>
          <w:szCs w:val="32"/>
        </w:rPr>
        <w:t>救援组：</w:t>
      </w:r>
      <w:r>
        <w:rPr>
          <w:rFonts w:hint="eastAsia" w:ascii="宋体" w:hAnsi="宋体"/>
          <w:sz w:val="32"/>
          <w:szCs w:val="32"/>
        </w:rPr>
        <w:t>对异丁烯泄漏点及泄漏点下风向进行水雾稀释。</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sz w:val="32"/>
          <w:szCs w:val="32"/>
        </w:rPr>
        <w:t>现场处置组：</w:t>
      </w:r>
      <w:r>
        <w:rPr>
          <w:rFonts w:hint="eastAsia" w:ascii="宋体" w:hAnsi="宋体"/>
          <w:sz w:val="32"/>
          <w:szCs w:val="32"/>
        </w:rPr>
        <w:t>1、</w:t>
      </w:r>
      <w:r>
        <w:rPr>
          <w:rFonts w:hint="eastAsia" w:ascii="宋体" w:hAnsi="宋体"/>
          <w:sz w:val="32"/>
          <w:szCs w:val="32"/>
          <w:lang w:val="en-US" w:eastAsia="zh-CN"/>
        </w:rPr>
        <w:t>TK301</w:t>
      </w:r>
      <w:r>
        <w:rPr>
          <w:rFonts w:hint="eastAsia" w:ascii="宋体" w:hAnsi="宋体"/>
          <w:sz w:val="32"/>
          <w:szCs w:val="32"/>
        </w:rPr>
        <w:t>异丁烯罐注水，罐内水位覆盖泄漏点时堵漏，堵漏完成后，停止注水，对异丁烯储罐内部物料进行倒罐处理。2、将储罐连接口全部拆除隔离，进行氮气置换，置换合格后等待维修。</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val="0"/>
          <w:sz w:val="32"/>
          <w:szCs w:val="32"/>
        </w:rPr>
        <w:t>物资保障组：</w:t>
      </w:r>
      <w:r>
        <w:rPr>
          <w:rFonts w:hint="eastAsia" w:ascii="宋体" w:hAnsi="宋体"/>
          <w:sz w:val="32"/>
          <w:szCs w:val="32"/>
        </w:rPr>
        <w:t>1、提供应急物资（包括沙袋、消防铲、车辆用油等等）；2、安排应急时需用的公司车辆。</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b w:val="0"/>
          <w:bCs/>
          <w:sz w:val="32"/>
          <w:szCs w:val="32"/>
        </w:rPr>
        <w:t>环境监测组：</w:t>
      </w:r>
      <w:r>
        <w:rPr>
          <w:rFonts w:hint="eastAsia" w:ascii="宋体" w:hAnsi="宋体"/>
          <w:sz w:val="32"/>
          <w:szCs w:val="32"/>
        </w:rPr>
        <w:t>时刻检测周围环境，并及时报告指挥部。</w:t>
      </w:r>
    </w:p>
    <w:p>
      <w:pPr>
        <w:pageBreakBefore w:val="0"/>
        <w:widowControl w:val="0"/>
        <w:kinsoku/>
        <w:wordWrap/>
        <w:overflowPunct/>
        <w:topLinePunct w:val="0"/>
        <w:autoSpaceDE/>
        <w:autoSpaceDN/>
        <w:bidi w:val="0"/>
        <w:adjustRightInd/>
        <w:snapToGrid/>
        <w:spacing w:after="156" w:afterLines="50" w:line="520" w:lineRule="exact"/>
        <w:textAlignment w:val="auto"/>
        <w:rPr>
          <w:rFonts w:hint="eastAsia" w:ascii="宋体" w:hAnsi="宋体"/>
          <w:b w:val="0"/>
          <w:bCs w:val="0"/>
          <w:sz w:val="32"/>
          <w:szCs w:val="32"/>
        </w:rPr>
      </w:pPr>
      <w:r>
        <w:rPr>
          <w:rFonts w:hint="eastAsia" w:ascii="宋体" w:hAnsi="宋体"/>
          <w:b w:val="0"/>
          <w:bCs w:val="0"/>
          <w:sz w:val="32"/>
          <w:szCs w:val="32"/>
        </w:rPr>
        <w:t>演练注意事项：</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1、所有进入事故现场区域的人员戴空气呼吸器，事故点附近区域应急处理人员带过滤式防毒面具；接触</w:t>
      </w:r>
      <w:r>
        <w:rPr>
          <w:rFonts w:hint="eastAsia" w:ascii="宋体" w:hAnsi="宋体"/>
          <w:sz w:val="32"/>
          <w:szCs w:val="32"/>
          <w:lang w:eastAsia="zh-CN"/>
        </w:rPr>
        <w:t>堵漏</w:t>
      </w:r>
      <w:r>
        <w:rPr>
          <w:rFonts w:hint="eastAsia" w:ascii="宋体" w:hAnsi="宋体"/>
          <w:sz w:val="32"/>
          <w:szCs w:val="32"/>
        </w:rPr>
        <w:t>的人员须穿防护服。</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2、人员疏散应根据风向标指示，撤离至上风向的紧急集合点，现场清点人数并向总指挥汇报。</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3、报警时需讲清楚泄漏地点、泄漏介质、严重程度、人员伤亡情况、有无火情。</w:t>
      </w:r>
    </w:p>
    <w:p>
      <w:pPr>
        <w:pageBreakBefore w:val="0"/>
        <w:widowControl w:val="0"/>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4、当发生次生事故时，根据次生事故类型，按照相应的应急预案处置。</w:t>
      </w:r>
    </w:p>
    <w:p>
      <w:pPr>
        <w:pStyle w:val="8"/>
        <w:rPr>
          <w:rFonts w:hint="eastAsia" w:eastAsia="宋体"/>
          <w:lang w:val="en-US" w:eastAsia="zh-CN"/>
        </w:rPr>
      </w:pPr>
      <w:r>
        <w:rPr>
          <w:rFonts w:hint="eastAsia" w:ascii="宋体" w:hAnsi="宋体"/>
          <w:sz w:val="32"/>
          <w:szCs w:val="32"/>
          <w:lang w:val="en-US" w:eastAsia="zh-CN"/>
        </w:rPr>
        <w:t>5、洗消水经化验分析合格后回收至事故收集池。</w:t>
      </w:r>
    </w:p>
    <w:p>
      <w:pPr>
        <w:pageBreakBefore w:val="0"/>
        <w:widowControl w:val="0"/>
        <w:kinsoku/>
        <w:wordWrap/>
        <w:overflowPunct/>
        <w:topLinePunct w:val="0"/>
        <w:autoSpaceDE/>
        <w:autoSpaceDN/>
        <w:bidi w:val="0"/>
        <w:adjustRightInd/>
        <w:snapToGrid/>
        <w:spacing w:after="156" w:afterLines="50" w:line="520" w:lineRule="exact"/>
        <w:textAlignment w:val="auto"/>
        <w:rPr>
          <w:rFonts w:hint="eastAsia" w:ascii="宋体" w:hAnsi="宋体"/>
          <w:b/>
          <w:bCs/>
          <w:sz w:val="32"/>
          <w:szCs w:val="32"/>
        </w:rPr>
      </w:pPr>
      <w:r>
        <w:rPr>
          <w:rFonts w:hint="eastAsia" w:ascii="宋体" w:hAnsi="宋体"/>
          <w:b/>
          <w:bCs/>
          <w:sz w:val="32"/>
          <w:szCs w:val="32"/>
        </w:rPr>
        <w:t>各小组完成应急程序后，总指挥宣布演习结束。</w:t>
      </w:r>
    </w:p>
    <w:p>
      <w:pPr>
        <w:pageBreakBefore w:val="0"/>
        <w:widowControl w:val="0"/>
        <w:numPr>
          <w:ilvl w:val="0"/>
          <w:numId w:val="7"/>
        </w:numPr>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所有救援小组人员集合，向现场总指挥汇报告各小组参演人数。</w:t>
      </w:r>
    </w:p>
    <w:p>
      <w:pPr>
        <w:pageBreakBefore w:val="0"/>
        <w:widowControl w:val="0"/>
        <w:numPr>
          <w:ilvl w:val="0"/>
          <w:numId w:val="0"/>
        </w:numPr>
        <w:kinsoku/>
        <w:wordWrap/>
        <w:overflowPunct/>
        <w:topLinePunct w:val="0"/>
        <w:autoSpaceDE/>
        <w:autoSpaceDN/>
        <w:bidi w:val="0"/>
        <w:adjustRightInd/>
        <w:snapToGrid/>
        <w:spacing w:after="156" w:afterLines="50" w:line="520" w:lineRule="exact"/>
        <w:ind w:firstLine="640" w:firstLineChars="200"/>
        <w:textAlignment w:val="auto"/>
        <w:rPr>
          <w:rFonts w:hint="eastAsia" w:ascii="宋体" w:hAnsi="宋体"/>
          <w:sz w:val="32"/>
          <w:szCs w:val="32"/>
        </w:rPr>
      </w:pPr>
      <w:r>
        <w:rPr>
          <w:rFonts w:hint="eastAsia" w:ascii="宋体" w:hAnsi="宋体"/>
          <w:sz w:val="32"/>
          <w:szCs w:val="32"/>
        </w:rPr>
        <w:t>2、总指挥作针对考评及演练情况发言。</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备注：周边企业联系电话</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宏昌化工有限公司:李经理  13791450290</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元创化工有限公司：吴经理  13869769195</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唐庄：唐念权  15865835735</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于州集：张要田  18454051868</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前营：胡红丽  15020530479</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后营：李光亮  15063494600</w:t>
      </w:r>
    </w:p>
    <w:p>
      <w:pPr>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32"/>
        </w:rPr>
      </w:pPr>
      <w:r>
        <w:rPr>
          <w:rFonts w:hint="eastAsia" w:ascii="宋体" w:hAnsi="宋体"/>
          <w:sz w:val="32"/>
          <w:szCs w:val="32"/>
        </w:rPr>
        <w:t>贺庄：朱敬博  15305409823</w:t>
      </w: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r>
        <w:rPr>
          <w:rFonts w:hint="eastAsia" w:ascii="宋体" w:hAnsi="宋体" w:eastAsia="宋体"/>
          <w:sz w:val="32"/>
          <w:szCs w:val="32"/>
          <w:lang w:eastAsia="zh-CN"/>
        </w:rPr>
        <w:drawing>
          <wp:anchor distT="0" distB="0" distL="114300" distR="114300" simplePos="0" relativeHeight="251659264" behindDoc="0" locked="0" layoutInCell="1" allowOverlap="1">
            <wp:simplePos x="0" y="0"/>
            <wp:positionH relativeFrom="column">
              <wp:posOffset>-993775</wp:posOffset>
            </wp:positionH>
            <wp:positionV relativeFrom="paragraph">
              <wp:posOffset>1290955</wp:posOffset>
            </wp:positionV>
            <wp:extent cx="7769225" cy="5826760"/>
            <wp:effectExtent l="0" t="0" r="2540" b="3175"/>
            <wp:wrapNone/>
            <wp:docPr id="1" name="图片 2" descr="a7ebe4cc6e1febc4ae9cb827ac9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a7ebe4cc6e1febc4ae9cb827ac95219"/>
                    <pic:cNvPicPr>
                      <a:picLocks noChangeAspect="1"/>
                    </pic:cNvPicPr>
                  </pic:nvPicPr>
                  <pic:blipFill>
                    <a:blip r:embed="rId6"/>
                    <a:stretch>
                      <a:fillRect/>
                    </a:stretch>
                  </pic:blipFill>
                  <pic:spPr>
                    <a:xfrm rot="5400000">
                      <a:off x="0" y="0"/>
                      <a:ext cx="7769225" cy="5826760"/>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drawing>
          <wp:anchor distT="0" distB="0" distL="114300" distR="114300" simplePos="0" relativeHeight="251661312" behindDoc="0" locked="0" layoutInCell="1" allowOverlap="1">
            <wp:simplePos x="0" y="0"/>
            <wp:positionH relativeFrom="column">
              <wp:posOffset>139700</wp:posOffset>
            </wp:positionH>
            <wp:positionV relativeFrom="paragraph">
              <wp:posOffset>-101600</wp:posOffset>
            </wp:positionV>
            <wp:extent cx="5274310" cy="3955415"/>
            <wp:effectExtent l="0" t="0" r="4445" b="6350"/>
            <wp:wrapNone/>
            <wp:docPr id="3" name="图片 4" descr="3f4ece70eacf41767470160541dd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3f4ece70eacf41767470160541dd644"/>
                    <pic:cNvPicPr>
                      <a:picLocks noChangeAspect="1"/>
                    </pic:cNvPicPr>
                  </pic:nvPicPr>
                  <pic:blipFill>
                    <a:blip r:embed="rId7"/>
                    <a:stretch>
                      <a:fillRect/>
                    </a:stretch>
                  </pic:blipFill>
                  <pic:spPr>
                    <a:xfrm>
                      <a:off x="0" y="0"/>
                      <a:ext cx="5274310" cy="3955415"/>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r>
        <w:rPr>
          <w:rFonts w:hint="eastAsia" w:ascii="宋体" w:hAnsi="宋体" w:eastAsia="宋体"/>
          <w:sz w:val="32"/>
          <w:szCs w:val="32"/>
          <w:lang w:eastAsia="zh-CN"/>
        </w:rPr>
        <w:drawing>
          <wp:anchor distT="0" distB="0" distL="114300" distR="114300" simplePos="0" relativeHeight="251660288" behindDoc="0" locked="0" layoutInCell="1" allowOverlap="1">
            <wp:simplePos x="0" y="0"/>
            <wp:positionH relativeFrom="column">
              <wp:posOffset>263525</wp:posOffset>
            </wp:positionH>
            <wp:positionV relativeFrom="paragraph">
              <wp:posOffset>107950</wp:posOffset>
            </wp:positionV>
            <wp:extent cx="5274310" cy="3955415"/>
            <wp:effectExtent l="0" t="0" r="4445" b="6350"/>
            <wp:wrapNone/>
            <wp:docPr id="2" name="图片 3" descr="3bd43605bdb8158740e5a32b06f8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3bd43605bdb8158740e5a32b06f8e16"/>
                    <pic:cNvPicPr>
                      <a:picLocks noChangeAspect="1"/>
                    </pic:cNvPicPr>
                  </pic:nvPicPr>
                  <pic:blipFill>
                    <a:blip r:embed="rId8"/>
                    <a:stretch>
                      <a:fillRect/>
                    </a:stretch>
                  </pic:blipFill>
                  <pic:spPr>
                    <a:xfrm>
                      <a:off x="0" y="0"/>
                      <a:ext cx="5274310" cy="3955415"/>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r>
        <w:rPr>
          <w:rFonts w:hint="eastAsia" w:ascii="宋体" w:hAnsi="宋体" w:eastAsia="宋体"/>
          <w:sz w:val="32"/>
          <w:szCs w:val="32"/>
          <w:lang w:eastAsia="zh-CN"/>
        </w:rPr>
        <w:drawing>
          <wp:anchor distT="0" distB="0" distL="114300" distR="114300" simplePos="0" relativeHeight="251662336" behindDoc="0" locked="0" layoutInCell="1" allowOverlap="1">
            <wp:simplePos x="0" y="0"/>
            <wp:positionH relativeFrom="column">
              <wp:posOffset>-3175</wp:posOffset>
            </wp:positionH>
            <wp:positionV relativeFrom="paragraph">
              <wp:posOffset>79375</wp:posOffset>
            </wp:positionV>
            <wp:extent cx="5274310" cy="3955415"/>
            <wp:effectExtent l="0" t="0" r="4445" b="6350"/>
            <wp:wrapNone/>
            <wp:docPr id="4" name="图片 5" descr="ded25854dd0649ba55fe62da0dc5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ded25854dd0649ba55fe62da0dc5b9b"/>
                    <pic:cNvPicPr>
                      <a:picLocks noChangeAspect="1"/>
                    </pic:cNvPicPr>
                  </pic:nvPicPr>
                  <pic:blipFill>
                    <a:blip r:embed="rId9"/>
                    <a:stretch>
                      <a:fillRect/>
                    </a:stretch>
                  </pic:blipFill>
                  <pic:spPr>
                    <a:xfrm>
                      <a:off x="0" y="0"/>
                      <a:ext cx="5274310" cy="3955415"/>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sz w:val="32"/>
          <w:szCs w:val="32"/>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drawing>
          <wp:anchor distT="0" distB="0" distL="114300" distR="114300" simplePos="0" relativeHeight="251664384" behindDoc="0" locked="0" layoutInCell="1" allowOverlap="1">
            <wp:simplePos x="0" y="0"/>
            <wp:positionH relativeFrom="column">
              <wp:posOffset>73025</wp:posOffset>
            </wp:positionH>
            <wp:positionV relativeFrom="paragraph">
              <wp:posOffset>88900</wp:posOffset>
            </wp:positionV>
            <wp:extent cx="5274310" cy="3955415"/>
            <wp:effectExtent l="0" t="0" r="4445" b="6350"/>
            <wp:wrapNone/>
            <wp:docPr id="6" name="图片 7" descr="bf2f5e1e755b7ba0b72bd290040b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bf2f5e1e755b7ba0b72bd290040b945"/>
                    <pic:cNvPicPr>
                      <a:picLocks noChangeAspect="1"/>
                    </pic:cNvPicPr>
                  </pic:nvPicPr>
                  <pic:blipFill>
                    <a:blip r:embed="rId10"/>
                    <a:stretch>
                      <a:fillRect/>
                    </a:stretch>
                  </pic:blipFill>
                  <pic:spPr>
                    <a:xfrm>
                      <a:off x="0" y="0"/>
                      <a:ext cx="5274310" cy="3955415"/>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r>
        <w:rPr>
          <w:rFonts w:hint="eastAsia" w:ascii="宋体" w:hAnsi="宋体" w:eastAsia="宋体"/>
          <w:sz w:val="32"/>
          <w:szCs w:val="32"/>
          <w:lang w:eastAsia="zh-CN"/>
        </w:rPr>
        <w:drawing>
          <wp:anchor distT="0" distB="0" distL="114300" distR="114300" simplePos="0" relativeHeight="251663360" behindDoc="0" locked="0" layoutInCell="1" allowOverlap="1">
            <wp:simplePos x="0" y="0"/>
            <wp:positionH relativeFrom="column">
              <wp:posOffset>101600</wp:posOffset>
            </wp:positionH>
            <wp:positionV relativeFrom="paragraph">
              <wp:posOffset>355600</wp:posOffset>
            </wp:positionV>
            <wp:extent cx="5274310" cy="3955415"/>
            <wp:effectExtent l="0" t="0" r="4445" b="6350"/>
            <wp:wrapNone/>
            <wp:docPr id="5" name="图片 6" descr="c31740521a83c1324fe064cb887ac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c31740521a83c1324fe064cb887ac9e"/>
                    <pic:cNvPicPr>
                      <a:picLocks noChangeAspect="1"/>
                    </pic:cNvPicPr>
                  </pic:nvPicPr>
                  <pic:blipFill>
                    <a:blip r:embed="rId11"/>
                    <a:stretch>
                      <a:fillRect/>
                    </a:stretch>
                  </pic:blipFill>
                  <pic:spPr>
                    <a:xfrm>
                      <a:off x="0" y="0"/>
                      <a:ext cx="5274310" cy="3955415"/>
                    </a:xfrm>
                    <a:prstGeom prst="rect">
                      <a:avLst/>
                    </a:prstGeom>
                    <a:noFill/>
                    <a:ln>
                      <a:noFill/>
                    </a:ln>
                  </pic:spPr>
                </pic:pic>
              </a:graphicData>
            </a:graphic>
          </wp:anchor>
        </w:drawing>
      </w: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p>
      <w:pPr>
        <w:spacing w:after="156" w:afterLines="50" w:line="360" w:lineRule="auto"/>
        <w:ind w:firstLine="640" w:firstLineChars="200"/>
        <w:rPr>
          <w:rFonts w:hint="eastAsia" w:ascii="宋体" w:hAnsi="宋体" w:eastAsia="宋体"/>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4C9D3"/>
    <w:multiLevelType w:val="singleLevel"/>
    <w:tmpl w:val="8494C9D3"/>
    <w:lvl w:ilvl="0" w:tentative="0">
      <w:start w:val="1"/>
      <w:numFmt w:val="decimal"/>
      <w:suff w:val="nothing"/>
      <w:lvlText w:val="%1、"/>
      <w:lvlJc w:val="left"/>
    </w:lvl>
  </w:abstractNum>
  <w:abstractNum w:abstractNumId="1">
    <w:nsid w:val="06304889"/>
    <w:multiLevelType w:val="singleLevel"/>
    <w:tmpl w:val="06304889"/>
    <w:lvl w:ilvl="0" w:tentative="0">
      <w:start w:val="1"/>
      <w:numFmt w:val="decimal"/>
      <w:suff w:val="nothing"/>
      <w:lvlText w:val="（%1）"/>
      <w:lvlJc w:val="left"/>
    </w:lvl>
  </w:abstractNum>
  <w:abstractNum w:abstractNumId="2">
    <w:nsid w:val="0B436EB3"/>
    <w:multiLevelType w:val="singleLevel"/>
    <w:tmpl w:val="0B436EB3"/>
    <w:lvl w:ilvl="0" w:tentative="0">
      <w:start w:val="1"/>
      <w:numFmt w:val="upperLetter"/>
      <w:suff w:val="nothing"/>
      <w:lvlText w:val="%1、"/>
      <w:lvlJc w:val="left"/>
    </w:lvl>
  </w:abstractNum>
  <w:abstractNum w:abstractNumId="3">
    <w:nsid w:val="3893F45E"/>
    <w:multiLevelType w:val="singleLevel"/>
    <w:tmpl w:val="3893F45E"/>
    <w:lvl w:ilvl="0" w:tentative="0">
      <w:start w:val="1"/>
      <w:numFmt w:val="decimal"/>
      <w:suff w:val="nothing"/>
      <w:lvlText w:val="%1、"/>
      <w:lvlJc w:val="left"/>
    </w:lvl>
  </w:abstractNum>
  <w:abstractNum w:abstractNumId="4">
    <w:nsid w:val="4098EF43"/>
    <w:multiLevelType w:val="singleLevel"/>
    <w:tmpl w:val="4098EF43"/>
    <w:lvl w:ilvl="0" w:tentative="0">
      <w:start w:val="3"/>
      <w:numFmt w:val="upperLetter"/>
      <w:lvlText w:val="%1."/>
      <w:lvlJc w:val="left"/>
      <w:pPr>
        <w:tabs>
          <w:tab w:val="left" w:pos="312"/>
        </w:tabs>
      </w:pPr>
    </w:lvl>
  </w:abstractNum>
  <w:abstractNum w:abstractNumId="5">
    <w:nsid w:val="495719A6"/>
    <w:multiLevelType w:val="singleLevel"/>
    <w:tmpl w:val="495719A6"/>
    <w:lvl w:ilvl="0" w:tentative="0">
      <w:start w:val="1"/>
      <w:numFmt w:val="decimal"/>
      <w:suff w:val="nothing"/>
      <w:lvlText w:val="（%1）"/>
      <w:lvlJc w:val="left"/>
    </w:lvl>
  </w:abstractNum>
  <w:abstractNum w:abstractNumId="6">
    <w:nsid w:val="7D9A7531"/>
    <w:multiLevelType w:val="singleLevel"/>
    <w:tmpl w:val="7D9A7531"/>
    <w:lvl w:ilvl="0" w:tentative="0">
      <w:start w:val="1"/>
      <w:numFmt w:val="decimal"/>
      <w:lvlText w:val="%1."/>
      <w:lvlJc w:val="left"/>
      <w:pPr>
        <w:tabs>
          <w:tab w:val="left" w:pos="312"/>
        </w:tabs>
      </w:p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mNjhkY2IyMDdkYzI1Y2M3OGNmZGNkYzFiNzY5MjEifQ=="/>
  </w:docVars>
  <w:rsids>
    <w:rsidRoot w:val="48FB4EE5"/>
    <w:rsid w:val="000009AA"/>
    <w:rsid w:val="0000799B"/>
    <w:rsid w:val="00024D43"/>
    <w:rsid w:val="00040793"/>
    <w:rsid w:val="00051DA7"/>
    <w:rsid w:val="000763F7"/>
    <w:rsid w:val="000827F0"/>
    <w:rsid w:val="0008744C"/>
    <w:rsid w:val="000900AD"/>
    <w:rsid w:val="00093B7A"/>
    <w:rsid w:val="000A3638"/>
    <w:rsid w:val="000D3E20"/>
    <w:rsid w:val="000D5D80"/>
    <w:rsid w:val="0013373C"/>
    <w:rsid w:val="001766A5"/>
    <w:rsid w:val="001E4FE7"/>
    <w:rsid w:val="001F171C"/>
    <w:rsid w:val="002256EB"/>
    <w:rsid w:val="0023398B"/>
    <w:rsid w:val="0026253B"/>
    <w:rsid w:val="00266737"/>
    <w:rsid w:val="0027145F"/>
    <w:rsid w:val="00272460"/>
    <w:rsid w:val="0027456D"/>
    <w:rsid w:val="002D4F57"/>
    <w:rsid w:val="00303D5A"/>
    <w:rsid w:val="00343225"/>
    <w:rsid w:val="00344880"/>
    <w:rsid w:val="00362197"/>
    <w:rsid w:val="00390B96"/>
    <w:rsid w:val="003B17CF"/>
    <w:rsid w:val="003C16FA"/>
    <w:rsid w:val="003D1A2B"/>
    <w:rsid w:val="004215E4"/>
    <w:rsid w:val="00445642"/>
    <w:rsid w:val="004571A4"/>
    <w:rsid w:val="0046027B"/>
    <w:rsid w:val="00464E86"/>
    <w:rsid w:val="00467DBD"/>
    <w:rsid w:val="0049582B"/>
    <w:rsid w:val="004A07C5"/>
    <w:rsid w:val="004A3B83"/>
    <w:rsid w:val="004B589A"/>
    <w:rsid w:val="004C719D"/>
    <w:rsid w:val="005526BD"/>
    <w:rsid w:val="00603DDF"/>
    <w:rsid w:val="00642890"/>
    <w:rsid w:val="006707CF"/>
    <w:rsid w:val="0068144C"/>
    <w:rsid w:val="006A164B"/>
    <w:rsid w:val="006A3C59"/>
    <w:rsid w:val="006C3EB6"/>
    <w:rsid w:val="006E6AFD"/>
    <w:rsid w:val="00715F8D"/>
    <w:rsid w:val="00736F88"/>
    <w:rsid w:val="00763082"/>
    <w:rsid w:val="007A5DC6"/>
    <w:rsid w:val="007A734F"/>
    <w:rsid w:val="007B0D48"/>
    <w:rsid w:val="007B3C30"/>
    <w:rsid w:val="007C040D"/>
    <w:rsid w:val="007E6935"/>
    <w:rsid w:val="007F17D1"/>
    <w:rsid w:val="00807826"/>
    <w:rsid w:val="00847459"/>
    <w:rsid w:val="0086684F"/>
    <w:rsid w:val="008950C6"/>
    <w:rsid w:val="008A003D"/>
    <w:rsid w:val="008C0976"/>
    <w:rsid w:val="008C1483"/>
    <w:rsid w:val="0092774B"/>
    <w:rsid w:val="009A1AE3"/>
    <w:rsid w:val="009B2C8B"/>
    <w:rsid w:val="009B52E5"/>
    <w:rsid w:val="009D674B"/>
    <w:rsid w:val="009D7C8A"/>
    <w:rsid w:val="009E5868"/>
    <w:rsid w:val="009F65F9"/>
    <w:rsid w:val="00A231CF"/>
    <w:rsid w:val="00A34F73"/>
    <w:rsid w:val="00A47F58"/>
    <w:rsid w:val="00A550A9"/>
    <w:rsid w:val="00A801BF"/>
    <w:rsid w:val="00A82124"/>
    <w:rsid w:val="00A84915"/>
    <w:rsid w:val="00AA0656"/>
    <w:rsid w:val="00AB5933"/>
    <w:rsid w:val="00AC343D"/>
    <w:rsid w:val="00AE0AC1"/>
    <w:rsid w:val="00AE28C3"/>
    <w:rsid w:val="00AE792C"/>
    <w:rsid w:val="00AF14B4"/>
    <w:rsid w:val="00AF669A"/>
    <w:rsid w:val="00B12E4C"/>
    <w:rsid w:val="00B37F55"/>
    <w:rsid w:val="00B437E6"/>
    <w:rsid w:val="00B4449C"/>
    <w:rsid w:val="00B54427"/>
    <w:rsid w:val="00B56D0A"/>
    <w:rsid w:val="00B85077"/>
    <w:rsid w:val="00B916B4"/>
    <w:rsid w:val="00B932C2"/>
    <w:rsid w:val="00BA6D6E"/>
    <w:rsid w:val="00BA7289"/>
    <w:rsid w:val="00BD3FB9"/>
    <w:rsid w:val="00BE5A5D"/>
    <w:rsid w:val="00C01B5F"/>
    <w:rsid w:val="00C56B22"/>
    <w:rsid w:val="00C837EA"/>
    <w:rsid w:val="00C8473A"/>
    <w:rsid w:val="00CA743F"/>
    <w:rsid w:val="00CB3EF9"/>
    <w:rsid w:val="00CF1544"/>
    <w:rsid w:val="00D02F00"/>
    <w:rsid w:val="00D10087"/>
    <w:rsid w:val="00D13CE8"/>
    <w:rsid w:val="00D30608"/>
    <w:rsid w:val="00D32212"/>
    <w:rsid w:val="00D35898"/>
    <w:rsid w:val="00D36116"/>
    <w:rsid w:val="00D53979"/>
    <w:rsid w:val="00D56FF3"/>
    <w:rsid w:val="00D9012F"/>
    <w:rsid w:val="00D94F34"/>
    <w:rsid w:val="00DA0921"/>
    <w:rsid w:val="00DE13FA"/>
    <w:rsid w:val="00DF6B18"/>
    <w:rsid w:val="00E06CEB"/>
    <w:rsid w:val="00E078FC"/>
    <w:rsid w:val="00E522C2"/>
    <w:rsid w:val="00E77A62"/>
    <w:rsid w:val="00E83813"/>
    <w:rsid w:val="00E9683F"/>
    <w:rsid w:val="00EC0507"/>
    <w:rsid w:val="00EC303D"/>
    <w:rsid w:val="00ED57F3"/>
    <w:rsid w:val="00EF50F5"/>
    <w:rsid w:val="00EF51C6"/>
    <w:rsid w:val="00F15732"/>
    <w:rsid w:val="00F24F31"/>
    <w:rsid w:val="00F27A14"/>
    <w:rsid w:val="00F3146E"/>
    <w:rsid w:val="00F35FB5"/>
    <w:rsid w:val="00F40C3D"/>
    <w:rsid w:val="00F8437C"/>
    <w:rsid w:val="00F86AA1"/>
    <w:rsid w:val="00F94079"/>
    <w:rsid w:val="00FA1E6C"/>
    <w:rsid w:val="00FA2B34"/>
    <w:rsid w:val="00FD1F92"/>
    <w:rsid w:val="032A5F2B"/>
    <w:rsid w:val="04ED724E"/>
    <w:rsid w:val="07C05BA3"/>
    <w:rsid w:val="08712AC9"/>
    <w:rsid w:val="087B5C8E"/>
    <w:rsid w:val="08CB2A51"/>
    <w:rsid w:val="09513D16"/>
    <w:rsid w:val="0BFC0B72"/>
    <w:rsid w:val="0C372064"/>
    <w:rsid w:val="0CE547A5"/>
    <w:rsid w:val="0E7771D7"/>
    <w:rsid w:val="0F73174D"/>
    <w:rsid w:val="0F8954BD"/>
    <w:rsid w:val="130D2195"/>
    <w:rsid w:val="147A6014"/>
    <w:rsid w:val="158558EB"/>
    <w:rsid w:val="1A98650B"/>
    <w:rsid w:val="1B7A4849"/>
    <w:rsid w:val="1E0068A1"/>
    <w:rsid w:val="1E6C709D"/>
    <w:rsid w:val="1F35421B"/>
    <w:rsid w:val="20506216"/>
    <w:rsid w:val="22757209"/>
    <w:rsid w:val="23FF13A9"/>
    <w:rsid w:val="24997BA4"/>
    <w:rsid w:val="26213859"/>
    <w:rsid w:val="29162311"/>
    <w:rsid w:val="2D281971"/>
    <w:rsid w:val="322D17D7"/>
    <w:rsid w:val="34860330"/>
    <w:rsid w:val="34E82DE4"/>
    <w:rsid w:val="35C336F9"/>
    <w:rsid w:val="37F52D97"/>
    <w:rsid w:val="39276F80"/>
    <w:rsid w:val="39ED1F78"/>
    <w:rsid w:val="3A944AE9"/>
    <w:rsid w:val="3C590FB3"/>
    <w:rsid w:val="3CF61143"/>
    <w:rsid w:val="400718BA"/>
    <w:rsid w:val="4743487A"/>
    <w:rsid w:val="48FB4EE5"/>
    <w:rsid w:val="49084B4B"/>
    <w:rsid w:val="4912529C"/>
    <w:rsid w:val="4A084BAC"/>
    <w:rsid w:val="4B9D30D2"/>
    <w:rsid w:val="4BA91A77"/>
    <w:rsid w:val="4F016352"/>
    <w:rsid w:val="4FAD3644"/>
    <w:rsid w:val="50083210"/>
    <w:rsid w:val="517C584D"/>
    <w:rsid w:val="52C85458"/>
    <w:rsid w:val="59C74CE3"/>
    <w:rsid w:val="5A5C225B"/>
    <w:rsid w:val="5EDF4959"/>
    <w:rsid w:val="5F795ED8"/>
    <w:rsid w:val="60705E47"/>
    <w:rsid w:val="61700C15"/>
    <w:rsid w:val="62A25746"/>
    <w:rsid w:val="63E8130D"/>
    <w:rsid w:val="66246472"/>
    <w:rsid w:val="68086198"/>
    <w:rsid w:val="68EA39A3"/>
    <w:rsid w:val="6CE10C19"/>
    <w:rsid w:val="6D413DAD"/>
    <w:rsid w:val="6E364F94"/>
    <w:rsid w:val="6FDE3B35"/>
    <w:rsid w:val="708467B8"/>
    <w:rsid w:val="70A46B2D"/>
    <w:rsid w:val="70A66401"/>
    <w:rsid w:val="70CC2D9B"/>
    <w:rsid w:val="70D07922"/>
    <w:rsid w:val="73A34E7A"/>
    <w:rsid w:val="769D3E02"/>
    <w:rsid w:val="77703019"/>
    <w:rsid w:val="78DD0341"/>
    <w:rsid w:val="79AF2BB1"/>
    <w:rsid w:val="7A123D06"/>
    <w:rsid w:val="7A150154"/>
    <w:rsid w:val="7B2F1B69"/>
    <w:rsid w:val="7C1E1D84"/>
    <w:rsid w:val="7D36790A"/>
    <w:rsid w:val="7FB010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 w:type="paragraph" w:styleId="4">
    <w:name w:val="Balloon Text"/>
    <w:basedOn w:val="1"/>
    <w:link w:val="11"/>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nhideWhenUsed/>
    <w:qFormat/>
    <w:uiPriority w:val="99"/>
    <w:pPr>
      <w:spacing w:after="120"/>
      <w:ind w:left="420" w:leftChars="200"/>
    </w:pPr>
    <w:rPr>
      <w:rFonts w:ascii="Times New Roman" w:hAnsi="Times New Roman"/>
      <w:kern w:val="0"/>
      <w:sz w:val="16"/>
      <w:szCs w:val="16"/>
    </w:rPr>
  </w:style>
  <w:style w:type="paragraph" w:styleId="8">
    <w:name w:val="Body Text First Indent 2"/>
    <w:basedOn w:val="3"/>
    <w:next w:val="1"/>
    <w:qFormat/>
    <w:uiPriority w:val="0"/>
    <w:pPr>
      <w:ind w:firstLine="420" w:firstLineChars="200"/>
    </w:pPr>
    <w:rPr>
      <w:rFonts w:ascii="Times New Roman" w:hAnsi="Times New Roman"/>
      <w:szCs w:val="24"/>
    </w:rPr>
  </w:style>
  <w:style w:type="character" w:customStyle="1" w:styleId="11">
    <w:name w:val="批注框文本 Char"/>
    <w:link w:val="4"/>
    <w:uiPriority w:val="0"/>
    <w:rPr>
      <w:kern w:val="2"/>
      <w:sz w:val="18"/>
      <w:szCs w:val="18"/>
    </w:rPr>
  </w:style>
  <w:style w:type="character" w:customStyle="1" w:styleId="12">
    <w:name w:val="页脚 Char"/>
    <w:link w:val="5"/>
    <w:uiPriority w:val="0"/>
    <w:rPr>
      <w:kern w:val="2"/>
      <w:sz w:val="18"/>
      <w:szCs w:val="18"/>
    </w:rPr>
  </w:style>
  <w:style w:type="character" w:customStyle="1" w:styleId="13">
    <w:name w:val="页眉 Char"/>
    <w:link w:val="6"/>
    <w:uiPriority w:val="0"/>
    <w:rPr>
      <w:kern w:val="2"/>
      <w:sz w:val="18"/>
      <w:szCs w:val="18"/>
    </w:rPr>
  </w:style>
  <w:style w:type="character" w:customStyle="1" w:styleId="14">
    <w:name w:val="zw1"/>
    <w:uiPriority w:val="0"/>
    <w:rPr>
      <w:rFonts w:hint="eastAsia" w:ascii="宋体" w:hAnsi="宋体" w:eastAsia="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571</Words>
  <Characters>3257</Characters>
  <Lines>27</Lines>
  <Paragraphs>7</Paragraphs>
  <TotalTime>0</TotalTime>
  <ScaleCrop>false</ScaleCrop>
  <LinksUpToDate>false</LinksUpToDate>
  <CharactersWithSpaces>3821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2015-11-13T11:02:00Z</dcterms:created>
  <dc:creator>Administrator</dc:creator>
  <cp:lastModifiedBy>天黑路滑1412708340</cp:lastModifiedBy>
  <cp:lastPrinted>2019-12-07T06:42:00Z</cp:lastPrinted>
  <dcterms:modified xsi:type="dcterms:W3CDTF">2024-03-25T06:35:23Z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F17B79D3EAA1491CAAA9E3466D519BB9_13</vt:lpwstr>
  </property>
</Properties>
</file>