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0"/>
        <w:rPr>
          <w:rFonts w:hint="eastAsia" w:ascii="黑体" w:hAnsi="黑体" w:eastAsia="黑体" w:cs="黑体"/>
          <w:b w:val="0"/>
          <w:bCs w:val="0"/>
          <w:sz w:val="32"/>
          <w:szCs w:val="32"/>
        </w:rPr>
      </w:pPr>
      <w:r>
        <w:rPr>
          <w:rFonts w:hint="default" w:ascii="黑体" w:hAnsi="黑体" w:eastAsia="黑体" w:cs="黑体"/>
          <w:b w:val="0"/>
          <w:bCs w:val="0"/>
          <w:sz w:val="32"/>
          <w:szCs w:val="32"/>
        </w:rPr>
        <w:t>2</w:t>
      </w:r>
      <w:r>
        <w:rPr>
          <w:rFonts w:hint="eastAsia" w:ascii="黑体" w:hAnsi="黑体" w:eastAsia="黑体" w:cs="黑体"/>
          <w:b w:val="0"/>
          <w:bCs w:val="0"/>
          <w:sz w:val="32"/>
          <w:szCs w:val="32"/>
        </w:rPr>
        <w:t xml:space="preserve"> 建设项目过程回顾</w:t>
      </w:r>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2.1项目历史简介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东明澳科精细化工有限公司于2012年投资注册成立，厂址位于</w:t>
      </w:r>
      <w:r>
        <w:rPr>
          <w:rFonts w:hint="eastAsia" w:ascii="宋体" w:hAnsi="宋体" w:cs="宋体"/>
          <w:color w:val="auto"/>
          <w:sz w:val="24"/>
          <w:lang w:eastAsia="zh-CN"/>
        </w:rPr>
        <w:t>东</w:t>
      </w:r>
      <w:r>
        <w:rPr>
          <w:rFonts w:hint="eastAsia" w:ascii="宋体" w:hAnsi="宋体" w:eastAsia="宋体" w:cs="宋体"/>
          <w:color w:val="auto"/>
          <w:sz w:val="24"/>
          <w:lang w:eastAsia="zh-CN"/>
        </w:rPr>
        <w:t>明县新材料工业园</w:t>
      </w:r>
      <w:r>
        <w:rPr>
          <w:rFonts w:hint="eastAsia" w:ascii="宋体" w:hAnsi="宋体" w:cs="宋体"/>
          <w:color w:val="auto"/>
          <w:sz w:val="24"/>
          <w:lang w:eastAsia="zh-CN"/>
        </w:rPr>
        <w:t>区</w:t>
      </w:r>
      <w:r>
        <w:rPr>
          <w:rFonts w:hint="eastAsia" w:ascii="宋体" w:hAnsi="宋体" w:eastAsia="宋体" w:cs="宋体"/>
          <w:color w:val="auto"/>
          <w:sz w:val="24"/>
          <w:lang w:eastAsia="zh-CN"/>
        </w:rPr>
        <w:t>经五路与纬八路路口西南侧，是</w:t>
      </w:r>
      <w:r>
        <w:rPr>
          <w:rFonts w:hint="eastAsia" w:ascii="宋体" w:hAnsi="宋体" w:cs="宋体"/>
          <w:color w:val="auto"/>
          <w:sz w:val="24"/>
          <w:lang w:eastAsia="zh-CN"/>
        </w:rPr>
        <w:t>一</w:t>
      </w:r>
      <w:r>
        <w:rPr>
          <w:rFonts w:hint="eastAsia" w:ascii="宋体" w:hAnsi="宋体" w:eastAsia="宋体" w:cs="宋体"/>
          <w:color w:val="auto"/>
          <w:sz w:val="24"/>
          <w:lang w:eastAsia="zh-CN"/>
        </w:rPr>
        <w:t>家集化工研发、生产、销售于一体的综合型精细化工</w:t>
      </w:r>
      <w:r>
        <w:rPr>
          <w:rFonts w:hint="eastAsia" w:ascii="宋体" w:hAnsi="宋体" w:cs="宋体"/>
          <w:color w:val="auto"/>
          <w:sz w:val="24"/>
          <w:lang w:eastAsia="zh-CN"/>
        </w:rPr>
        <w:t>企业</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东明澳科精细化</w:t>
      </w:r>
      <w:r>
        <w:rPr>
          <w:rFonts w:hint="eastAsia" w:ascii="宋体" w:hAnsi="宋体" w:cs="宋体"/>
          <w:color w:val="auto"/>
          <w:sz w:val="24"/>
          <w:lang w:eastAsia="zh-CN"/>
        </w:rPr>
        <w:t>工</w:t>
      </w:r>
      <w:r>
        <w:rPr>
          <w:rFonts w:hint="eastAsia" w:ascii="宋体" w:hAnsi="宋体" w:eastAsia="宋体" w:cs="宋体"/>
          <w:color w:val="auto"/>
          <w:sz w:val="24"/>
          <w:lang w:eastAsia="zh-CN"/>
        </w:rPr>
        <w:t>有限公司</w:t>
      </w:r>
      <w:r>
        <w:rPr>
          <w:rFonts w:hint="eastAsia" w:ascii="宋体" w:hAnsi="宋体" w:cs="宋体"/>
          <w:color w:val="auto"/>
          <w:sz w:val="24"/>
          <w:lang w:eastAsia="zh-CN"/>
        </w:rPr>
        <w:t>总</w:t>
      </w:r>
      <w:r>
        <w:rPr>
          <w:rFonts w:hint="eastAsia" w:ascii="宋体" w:hAnsi="宋体" w:eastAsia="宋体" w:cs="宋体"/>
          <w:color w:val="auto"/>
          <w:sz w:val="24"/>
          <w:lang w:eastAsia="zh-CN"/>
        </w:rPr>
        <w:t>投资30000万元，建设“40500吨／年甲</w:t>
      </w:r>
      <w:r>
        <w:rPr>
          <w:rFonts w:hint="eastAsia" w:ascii="宋体" w:hAnsi="宋体" w:cs="宋体"/>
          <w:color w:val="auto"/>
          <w:sz w:val="24"/>
          <w:lang w:eastAsia="zh-CN"/>
        </w:rPr>
        <w:t>基</w:t>
      </w:r>
      <w:r>
        <w:rPr>
          <w:rFonts w:hint="eastAsia" w:ascii="宋体" w:hAnsi="宋体" w:eastAsia="宋体" w:cs="宋体"/>
          <w:color w:val="auto"/>
          <w:sz w:val="24"/>
          <w:lang w:eastAsia="zh-CN"/>
        </w:rPr>
        <w:t>烯丙基系列精细化学品项目”，</w:t>
      </w:r>
      <w:r>
        <w:rPr>
          <w:rFonts w:hint="eastAsia" w:ascii="宋体" w:hAnsi="宋体" w:cs="宋体"/>
          <w:color w:val="auto"/>
          <w:sz w:val="24"/>
          <w:lang w:eastAsia="zh-CN"/>
        </w:rPr>
        <w:t>预计主</w:t>
      </w:r>
      <w:r>
        <w:rPr>
          <w:rFonts w:hint="eastAsia" w:ascii="宋体" w:hAnsi="宋体" w:eastAsia="宋体" w:cs="宋体"/>
          <w:color w:val="auto"/>
          <w:sz w:val="24"/>
          <w:lang w:eastAsia="zh-CN"/>
        </w:rPr>
        <w:t>要生产</w:t>
      </w:r>
      <w:r>
        <w:rPr>
          <w:rFonts w:hint="eastAsia" w:ascii="宋体" w:hAnsi="宋体" w:cs="宋体"/>
          <w:color w:val="auto"/>
          <w:sz w:val="24"/>
          <w:lang w:val="en-US" w:eastAsia="zh-CN"/>
        </w:rPr>
        <w:t>25000吨/年</w:t>
      </w:r>
      <w:r>
        <w:rPr>
          <w:rFonts w:hint="eastAsia" w:ascii="宋体" w:hAnsi="宋体" w:eastAsia="宋体" w:cs="宋体"/>
          <w:color w:val="auto"/>
          <w:sz w:val="24"/>
          <w:lang w:eastAsia="zh-CN"/>
        </w:rPr>
        <w:t>甲代烯丙基氯、</w:t>
      </w:r>
      <w:r>
        <w:rPr>
          <w:rFonts w:hint="eastAsia" w:ascii="宋体" w:hAnsi="宋体" w:cs="宋体"/>
          <w:color w:val="auto"/>
          <w:sz w:val="24"/>
          <w:lang w:val="en-US" w:eastAsia="zh-CN"/>
        </w:rPr>
        <w:t>10000吨/年</w:t>
      </w:r>
      <w:r>
        <w:rPr>
          <w:rFonts w:hint="eastAsia" w:ascii="宋体" w:hAnsi="宋体" w:eastAsia="宋体" w:cs="宋体"/>
          <w:color w:val="auto"/>
          <w:sz w:val="24"/>
          <w:lang w:eastAsia="zh-CN"/>
        </w:rPr>
        <w:t>甲基烯丙醇、</w:t>
      </w:r>
      <w:r>
        <w:rPr>
          <w:rFonts w:hint="eastAsia" w:ascii="宋体" w:hAnsi="宋体" w:cs="宋体"/>
          <w:color w:val="auto"/>
          <w:sz w:val="24"/>
          <w:lang w:val="en-US" w:eastAsia="zh-CN"/>
        </w:rPr>
        <w:t>5000吨/年</w:t>
      </w:r>
      <w:r>
        <w:rPr>
          <w:rFonts w:hint="eastAsia" w:ascii="宋体" w:hAnsi="宋体" w:eastAsia="宋体" w:cs="宋体"/>
          <w:color w:val="auto"/>
          <w:sz w:val="24"/>
          <w:lang w:eastAsia="zh-CN"/>
        </w:rPr>
        <w:t>甲基</w:t>
      </w:r>
      <w:r>
        <w:rPr>
          <w:rFonts w:hint="eastAsia" w:ascii="宋体" w:hAnsi="宋体" w:cs="宋体"/>
          <w:color w:val="auto"/>
          <w:sz w:val="24"/>
          <w:lang w:eastAsia="zh-CN"/>
        </w:rPr>
        <w:t>丙</w:t>
      </w:r>
      <w:r>
        <w:rPr>
          <w:rFonts w:hint="eastAsia" w:ascii="宋体" w:hAnsi="宋体" w:eastAsia="宋体" w:cs="宋体"/>
          <w:color w:val="auto"/>
          <w:sz w:val="24"/>
          <w:lang w:eastAsia="zh-CN"/>
        </w:rPr>
        <w:t>烯磺酸钠、</w:t>
      </w:r>
      <w:r>
        <w:rPr>
          <w:rFonts w:hint="eastAsia" w:ascii="宋体" w:hAnsi="宋体" w:cs="宋体"/>
          <w:color w:val="auto"/>
          <w:sz w:val="24"/>
          <w:lang w:val="en-US" w:eastAsia="zh-CN"/>
        </w:rPr>
        <w:t>500吨/年</w:t>
      </w:r>
      <w:r>
        <w:rPr>
          <w:rFonts w:hint="eastAsia" w:ascii="宋体" w:hAnsi="宋体" w:eastAsia="宋体" w:cs="宋体"/>
          <w:color w:val="auto"/>
          <w:sz w:val="24"/>
          <w:lang w:eastAsia="zh-CN"/>
        </w:rPr>
        <w:t>甲</w:t>
      </w:r>
      <w:r>
        <w:rPr>
          <w:rFonts w:hint="eastAsia" w:ascii="宋体" w:hAnsi="宋体" w:cs="宋体"/>
          <w:color w:val="auto"/>
          <w:sz w:val="24"/>
          <w:lang w:eastAsia="zh-CN"/>
        </w:rPr>
        <w:t>基</w:t>
      </w:r>
      <w:r>
        <w:rPr>
          <w:rFonts w:hint="eastAsia" w:ascii="宋体" w:hAnsi="宋体" w:eastAsia="宋体" w:cs="宋体"/>
          <w:color w:val="auto"/>
          <w:sz w:val="24"/>
          <w:lang w:eastAsia="zh-CN"/>
        </w:rPr>
        <w:t>环氧氯丙烷等四种甲基烯</w:t>
      </w:r>
      <w:r>
        <w:rPr>
          <w:rFonts w:hint="eastAsia" w:ascii="宋体" w:hAnsi="宋体" w:cs="宋体"/>
          <w:color w:val="auto"/>
          <w:sz w:val="24"/>
          <w:lang w:eastAsia="zh-CN"/>
        </w:rPr>
        <w:t>丙</w:t>
      </w:r>
      <w:r>
        <w:rPr>
          <w:rFonts w:hint="eastAsia" w:ascii="宋体" w:hAnsi="宋体" w:eastAsia="宋体" w:cs="宋体"/>
          <w:color w:val="auto"/>
          <w:sz w:val="24"/>
          <w:lang w:eastAsia="zh-CN"/>
        </w:rPr>
        <w:t>基系列精细化学品。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eastAsia="zh-CN"/>
        </w:rPr>
        <w:t>东明澳科精细化工有限公司</w:t>
      </w:r>
      <w:r>
        <w:rPr>
          <w:rFonts w:hint="eastAsia" w:ascii="宋体" w:hAnsi="宋体" w:eastAsia="宋体" w:cs="宋体"/>
          <w:color w:val="auto"/>
          <w:sz w:val="24"/>
        </w:rPr>
        <w:t>委托</w:t>
      </w:r>
      <w:r>
        <w:rPr>
          <w:rFonts w:hint="eastAsia" w:ascii="宋体" w:hAnsi="宋体" w:cs="宋体"/>
          <w:color w:val="auto"/>
          <w:sz w:val="24"/>
          <w:lang w:eastAsia="zh-CN"/>
        </w:rPr>
        <w:t>山东赛飞特集团有限公司</w:t>
      </w:r>
      <w:r>
        <w:rPr>
          <w:rFonts w:hint="eastAsia" w:ascii="宋体" w:hAnsi="宋体" w:eastAsia="宋体" w:cs="宋体"/>
          <w:color w:val="auto"/>
          <w:sz w:val="24"/>
        </w:rPr>
        <w:t>对《</w:t>
      </w:r>
      <w:r>
        <w:rPr>
          <w:rFonts w:hint="eastAsia" w:ascii="宋体" w:hAnsi="宋体" w:eastAsia="宋体" w:cs="宋体"/>
          <w:color w:val="auto"/>
          <w:sz w:val="24"/>
          <w:lang w:eastAsia="zh-CN"/>
        </w:rPr>
        <w:t>东明澳科精细化工有限公司40500吨/年甲基烯丙基系列精细化学品项目</w:t>
      </w:r>
      <w:r>
        <w:rPr>
          <w:rFonts w:hint="eastAsia" w:ascii="宋体" w:hAnsi="宋体" w:eastAsia="宋体" w:cs="宋体"/>
          <w:color w:val="auto"/>
          <w:sz w:val="24"/>
        </w:rPr>
        <w:t>》进行了环境影响评价，编制了环境影响报告书</w:t>
      </w:r>
      <w:r>
        <w:rPr>
          <w:rFonts w:hint="eastAsia" w:ascii="宋体" w:hAnsi="宋体" w:eastAsia="宋体" w:cs="宋体"/>
          <w:color w:val="auto"/>
          <w:sz w:val="24"/>
          <w:lang w:eastAsia="zh-CN"/>
        </w:rPr>
        <w:t>，</w:t>
      </w:r>
      <w:r>
        <w:rPr>
          <w:rFonts w:hint="eastAsia" w:ascii="宋体" w:hAnsi="宋体" w:eastAsia="宋体" w:cs="宋体"/>
          <w:color w:val="auto"/>
          <w:sz w:val="24"/>
        </w:rPr>
        <w:t>并通过专家</w:t>
      </w:r>
      <w:r>
        <w:rPr>
          <w:rFonts w:hint="eastAsia" w:ascii="宋体" w:hAnsi="宋体" w:cs="宋体"/>
          <w:color w:val="auto"/>
          <w:sz w:val="24"/>
          <w:lang w:eastAsia="zh-CN"/>
        </w:rPr>
        <w:t>审查</w:t>
      </w:r>
      <w:r>
        <w:rPr>
          <w:rFonts w:hint="eastAsia" w:ascii="宋体" w:hAnsi="宋体" w:eastAsia="宋体" w:cs="宋体"/>
          <w:color w:val="auto"/>
          <w:sz w:val="24"/>
          <w:lang w:eastAsia="zh-CN"/>
        </w:rPr>
        <w:t>，</w:t>
      </w:r>
      <w:r>
        <w:rPr>
          <w:rFonts w:hint="eastAsia" w:ascii="宋体" w:hAnsi="宋体" w:eastAsia="宋体" w:cs="宋体"/>
          <w:color w:val="auto"/>
          <w:sz w:val="24"/>
        </w:rPr>
        <w:t>于20</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6</w:t>
      </w:r>
      <w:r>
        <w:rPr>
          <w:rFonts w:hint="eastAsia" w:ascii="宋体" w:hAnsi="宋体" w:eastAsia="宋体" w:cs="宋体"/>
          <w:color w:val="auto"/>
          <w:sz w:val="24"/>
        </w:rPr>
        <w:t>月</w:t>
      </w:r>
      <w:r>
        <w:rPr>
          <w:rFonts w:hint="eastAsia" w:ascii="宋体" w:hAnsi="宋体" w:cs="宋体"/>
          <w:color w:val="auto"/>
          <w:sz w:val="24"/>
          <w:lang w:val="en-US" w:eastAsia="zh-CN"/>
        </w:rPr>
        <w:t>19</w:t>
      </w:r>
      <w:r>
        <w:rPr>
          <w:rFonts w:hint="eastAsia" w:ascii="宋体" w:hAnsi="宋体" w:eastAsia="宋体" w:cs="宋体"/>
          <w:color w:val="auto"/>
          <w:sz w:val="24"/>
        </w:rPr>
        <w:t>日获得了菏泽市环保局的批复意见</w:t>
      </w:r>
      <w:r>
        <w:rPr>
          <w:rFonts w:hint="eastAsia" w:ascii="宋体" w:hAnsi="宋体" w:cs="宋体"/>
          <w:color w:val="auto"/>
          <w:sz w:val="24"/>
          <w:lang w:eastAsia="zh-CN"/>
        </w:rPr>
        <w:t>（菏环审</w:t>
      </w:r>
      <w:r>
        <w:rPr>
          <w:rFonts w:hint="eastAsia" w:ascii="宋体" w:hAnsi="宋体" w:cs="宋体"/>
          <w:color w:val="auto"/>
          <w:sz w:val="24"/>
          <w:lang w:val="en-US" w:eastAsia="zh-CN"/>
        </w:rPr>
        <w:t>[2014]45号</w:t>
      </w:r>
      <w:r>
        <w:rPr>
          <w:rFonts w:hint="eastAsia" w:ascii="宋体" w:hAnsi="宋体" w:cs="宋体"/>
          <w:color w:val="auto"/>
          <w:sz w:val="24"/>
          <w:lang w:eastAsia="zh-CN"/>
        </w:rPr>
        <w:t>）</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cs="宋体"/>
          <w:color w:val="auto"/>
          <w:sz w:val="24"/>
          <w:lang w:eastAsia="zh-CN"/>
        </w:rPr>
        <w:t>由于在实际建设过程中，</w:t>
      </w:r>
      <w:r>
        <w:rPr>
          <w:rFonts w:hint="eastAsia" w:ascii="宋体" w:hAnsi="宋体" w:eastAsia="宋体" w:cs="宋体"/>
          <w:color w:val="auto"/>
          <w:sz w:val="24"/>
          <w:lang w:eastAsia="zh-CN"/>
        </w:rPr>
        <w:t>甲基</w:t>
      </w:r>
      <w:r>
        <w:rPr>
          <w:rFonts w:hint="eastAsia" w:ascii="宋体" w:hAnsi="宋体" w:cs="宋体"/>
          <w:color w:val="auto"/>
          <w:sz w:val="24"/>
          <w:lang w:eastAsia="zh-CN"/>
        </w:rPr>
        <w:t>丙</w:t>
      </w:r>
      <w:r>
        <w:rPr>
          <w:rFonts w:hint="eastAsia" w:ascii="宋体" w:hAnsi="宋体" w:eastAsia="宋体" w:cs="宋体"/>
          <w:color w:val="auto"/>
          <w:sz w:val="24"/>
          <w:lang w:eastAsia="zh-CN"/>
        </w:rPr>
        <w:t>烯磺酸钠、甲</w:t>
      </w:r>
      <w:r>
        <w:rPr>
          <w:rFonts w:hint="eastAsia" w:ascii="宋体" w:hAnsi="宋体" w:cs="宋体"/>
          <w:color w:val="auto"/>
          <w:sz w:val="24"/>
          <w:lang w:eastAsia="zh-CN"/>
        </w:rPr>
        <w:t>基</w:t>
      </w:r>
      <w:r>
        <w:rPr>
          <w:rFonts w:hint="eastAsia" w:ascii="宋体" w:hAnsi="宋体" w:eastAsia="宋体" w:cs="宋体"/>
          <w:color w:val="auto"/>
          <w:sz w:val="24"/>
          <w:lang w:eastAsia="zh-CN"/>
        </w:rPr>
        <w:t>环氧氯丙烷</w:t>
      </w:r>
      <w:r>
        <w:rPr>
          <w:rFonts w:hint="eastAsia" w:ascii="宋体" w:hAnsi="宋体" w:cs="宋体"/>
          <w:color w:val="auto"/>
          <w:sz w:val="24"/>
          <w:lang w:eastAsia="zh-CN"/>
        </w:rPr>
        <w:t>产品生产装置没有建设运行，因此，</w:t>
      </w:r>
      <w:r>
        <w:rPr>
          <w:rFonts w:hint="eastAsia" w:ascii="宋体" w:hAnsi="宋体" w:eastAsia="宋体" w:cs="宋体"/>
          <w:color w:val="auto"/>
          <w:sz w:val="24"/>
        </w:rPr>
        <w:t>该项目于20</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6</w:t>
      </w:r>
      <w:r>
        <w:rPr>
          <w:rFonts w:hint="eastAsia" w:ascii="宋体" w:hAnsi="宋体" w:eastAsia="宋体" w:cs="宋体"/>
          <w:color w:val="auto"/>
          <w:sz w:val="24"/>
        </w:rPr>
        <w:t>月</w:t>
      </w:r>
      <w:r>
        <w:rPr>
          <w:rFonts w:hint="eastAsia" w:ascii="宋体" w:hAnsi="宋体" w:cs="宋体"/>
          <w:color w:val="auto"/>
          <w:sz w:val="24"/>
          <w:lang w:val="en-US" w:eastAsia="zh-CN"/>
        </w:rPr>
        <w:t>4</w:t>
      </w:r>
      <w:r>
        <w:rPr>
          <w:rFonts w:hint="eastAsia" w:ascii="宋体" w:hAnsi="宋体" w:eastAsia="宋体" w:cs="宋体"/>
          <w:color w:val="auto"/>
          <w:sz w:val="24"/>
        </w:rPr>
        <w:t>日</w:t>
      </w:r>
      <w:r>
        <w:rPr>
          <w:rFonts w:hint="eastAsia" w:ascii="宋体" w:hAnsi="宋体" w:cs="宋体"/>
          <w:color w:val="auto"/>
          <w:sz w:val="24"/>
          <w:lang w:eastAsia="zh-CN"/>
        </w:rPr>
        <w:t>以“</w:t>
      </w:r>
      <w:r>
        <w:rPr>
          <w:rFonts w:hint="eastAsia" w:ascii="宋体" w:hAnsi="宋体" w:eastAsia="宋体" w:cs="宋体"/>
          <w:color w:val="auto"/>
          <w:sz w:val="24"/>
          <w:lang w:eastAsia="zh-CN"/>
        </w:rPr>
        <w:t>东明澳科精细化工有限公司</w:t>
      </w:r>
      <w:r>
        <w:rPr>
          <w:rFonts w:hint="eastAsia" w:ascii="宋体" w:hAnsi="宋体" w:cs="宋体"/>
          <w:color w:val="auto"/>
          <w:sz w:val="24"/>
          <w:lang w:eastAsia="zh-CN"/>
        </w:rPr>
        <w:t>一期</w:t>
      </w:r>
      <w:r>
        <w:rPr>
          <w:rFonts w:hint="eastAsia" w:ascii="宋体" w:hAnsi="宋体" w:cs="宋体"/>
          <w:color w:val="auto"/>
          <w:sz w:val="24"/>
          <w:lang w:val="en-US" w:eastAsia="zh-CN"/>
        </w:rPr>
        <w:t>35000吨/年</w:t>
      </w:r>
      <w:r>
        <w:rPr>
          <w:rFonts w:hint="eastAsia" w:ascii="宋体" w:hAnsi="宋体" w:eastAsia="宋体" w:cs="宋体"/>
          <w:color w:val="auto"/>
          <w:sz w:val="24"/>
          <w:lang w:eastAsia="zh-CN"/>
        </w:rPr>
        <w:t>甲基烯丙基系列精细化学品项目</w:t>
      </w:r>
      <w:r>
        <w:rPr>
          <w:rFonts w:hint="eastAsia" w:ascii="宋体" w:hAnsi="宋体" w:cs="宋体"/>
          <w:color w:val="auto"/>
          <w:sz w:val="24"/>
          <w:lang w:eastAsia="zh-CN"/>
        </w:rPr>
        <w:t>”名称，</w:t>
      </w:r>
      <w:r>
        <w:rPr>
          <w:rFonts w:hint="eastAsia" w:ascii="宋体" w:hAnsi="宋体" w:eastAsia="宋体" w:cs="宋体"/>
          <w:color w:val="auto"/>
          <w:sz w:val="24"/>
        </w:rPr>
        <w:t>通过了菏泽市环保局组织的建设项目竣工环境保护验收，建设项目竣工环境保护验收文号为菏环验[20</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cs="宋体"/>
          <w:color w:val="auto"/>
          <w:sz w:val="24"/>
          <w:lang w:val="en-US" w:eastAsia="zh-CN"/>
        </w:rPr>
        <w:t>0904</w:t>
      </w:r>
      <w:r>
        <w:rPr>
          <w:rFonts w:hint="eastAsia" w:ascii="宋体" w:hAnsi="宋体" w:eastAsia="宋体" w:cs="宋体"/>
          <w:color w:val="auto"/>
          <w:sz w:val="24"/>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东明澳科精细化工有限公司</w:t>
      </w:r>
      <w:r>
        <w:rPr>
          <w:rFonts w:hint="eastAsia" w:ascii="宋体" w:hAnsi="宋体" w:eastAsia="宋体" w:cs="宋体"/>
          <w:color w:val="auto"/>
          <w:sz w:val="24"/>
        </w:rPr>
        <w:t>现有工程环保手续执行情况汇总见表2.1-1。</w:t>
      </w:r>
    </w:p>
    <w:p>
      <w:pPr>
        <w:spacing w:line="360" w:lineRule="auto"/>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表2.1-1</w:t>
      </w:r>
      <w:r>
        <w:rPr>
          <w:rFonts w:hint="eastAsia" w:ascii="黑体" w:hAnsi="黑体" w:eastAsia="黑体" w:cs="黑体"/>
          <w:b w:val="0"/>
          <w:bCs w:val="0"/>
          <w:color w:val="auto"/>
          <w:sz w:val="24"/>
          <w:lang w:val="en-US" w:eastAsia="zh-CN"/>
        </w:rPr>
        <w:t xml:space="preserve">  </w:t>
      </w:r>
      <w:r>
        <w:rPr>
          <w:rFonts w:hint="eastAsia" w:ascii="黑体" w:hAnsi="黑体" w:eastAsia="黑体" w:cs="黑体"/>
          <w:b w:val="0"/>
          <w:bCs w:val="0"/>
          <w:color w:val="auto"/>
          <w:sz w:val="24"/>
        </w:rPr>
        <w:t>现有工程环保手续执行情况汇总</w:t>
      </w:r>
    </w:p>
    <w:tbl>
      <w:tblPr>
        <w:tblStyle w:val="1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82"/>
        <w:gridCol w:w="2343"/>
        <w:gridCol w:w="2174"/>
        <w:gridCol w:w="33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序号</w:t>
            </w:r>
          </w:p>
        </w:tc>
        <w:tc>
          <w:tcPr>
            <w:tcW w:w="13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lang w:eastAsia="zh-CN"/>
              </w:rPr>
              <w:t>环评</w:t>
            </w:r>
            <w:r>
              <w:rPr>
                <w:rFonts w:hint="eastAsia"/>
                <w:sz w:val="21"/>
                <w:szCs w:val="21"/>
              </w:rPr>
              <w:t>项目名称</w:t>
            </w:r>
          </w:p>
        </w:tc>
        <w:tc>
          <w:tcPr>
            <w:tcW w:w="12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环评批复及批复时间</w:t>
            </w:r>
          </w:p>
        </w:tc>
        <w:tc>
          <w:tcPr>
            <w:tcW w:w="19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竣工环保验收文件及时间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sz w:val="21"/>
                <w:szCs w:val="21"/>
              </w:rPr>
              <w:t>1</w:t>
            </w:r>
          </w:p>
        </w:tc>
        <w:tc>
          <w:tcPr>
            <w:tcW w:w="13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40500吨/年甲基烯丙基系列精细化学品项目 </w:t>
            </w:r>
          </w:p>
        </w:tc>
        <w:tc>
          <w:tcPr>
            <w:tcW w:w="12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eastAsia="zh-CN"/>
              </w:rPr>
              <w:t>菏环审</w:t>
            </w:r>
            <w:r>
              <w:rPr>
                <w:rFonts w:hint="eastAsia" w:ascii="宋体" w:hAnsi="宋体" w:eastAsia="宋体" w:cs="宋体"/>
                <w:color w:val="auto"/>
                <w:sz w:val="21"/>
                <w:szCs w:val="21"/>
                <w:lang w:val="en-US" w:eastAsia="zh-CN"/>
              </w:rPr>
              <w:t>[2014]45号</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w:t>
            </w:r>
          </w:p>
        </w:tc>
        <w:tc>
          <w:tcPr>
            <w:tcW w:w="19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一期35000吨/年甲基烯丙基系列精细化学品项目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菏环验[20</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0904</w:t>
            </w:r>
            <w:r>
              <w:rPr>
                <w:rFonts w:hint="eastAsia" w:ascii="宋体" w:hAnsi="宋体" w:eastAsia="宋体" w:cs="宋体"/>
                <w:color w:val="auto"/>
                <w:sz w:val="21"/>
                <w:szCs w:val="21"/>
              </w:rPr>
              <w:t>号</w:t>
            </w:r>
            <w:r>
              <w:rPr>
                <w:rFonts w:hint="eastAsia" w:ascii="宋体" w:hAnsi="宋体" w:eastAsia="宋体" w:cs="宋体"/>
                <w:sz w:val="21"/>
                <w:szCs w:val="21"/>
              </w:rPr>
              <w:t>（</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sz w:val="21"/>
                <w:szCs w:val="21"/>
              </w:rPr>
              <w:t>）</w:t>
            </w:r>
          </w:p>
        </w:tc>
      </w:tr>
    </w:tbl>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2.2项目原环评概况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lang w:eastAsia="zh-CN"/>
        </w:rPr>
        <w:t>东明澳科精细化工有限公司40500吨/年甲基烯丙基系列精细化学品项目</w:t>
      </w:r>
      <w:r>
        <w:rPr>
          <w:rFonts w:hint="eastAsia" w:ascii="宋体" w:hAnsi="宋体" w:eastAsia="宋体" w:cs="宋体"/>
          <w:b w:val="0"/>
          <w:bCs w:val="0"/>
          <w:sz w:val="24"/>
          <w:szCs w:val="24"/>
        </w:rPr>
        <w:t>》环境影响报告书于20</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年由</w:t>
      </w:r>
      <w:r>
        <w:rPr>
          <w:rFonts w:hint="eastAsia" w:ascii="宋体" w:hAnsi="宋体" w:cs="宋体"/>
          <w:color w:val="auto"/>
          <w:sz w:val="24"/>
          <w:lang w:eastAsia="zh-CN"/>
        </w:rPr>
        <w:t>山东赛飞特集团有限公司</w:t>
      </w:r>
      <w:r>
        <w:rPr>
          <w:rFonts w:hint="eastAsia" w:ascii="宋体" w:hAnsi="宋体" w:eastAsia="宋体" w:cs="宋体"/>
          <w:b w:val="0"/>
          <w:bCs w:val="0"/>
          <w:sz w:val="24"/>
          <w:szCs w:val="24"/>
        </w:rPr>
        <w:t>编制完成，后经菏泽市环境保护局审批通过，同意建设。</w:t>
      </w:r>
    </w:p>
    <w:p>
      <w:pPr>
        <w:pStyle w:val="9"/>
        <w:spacing w:before="0" w:after="0" w:line="360" w:lineRule="auto"/>
        <w:rPr>
          <w:rFonts w:hint="eastAsia" w:ascii="黑体" w:hAnsi="黑体" w:eastAsia="黑体" w:cs="黑体"/>
          <w:b w:val="0"/>
          <w:bCs w:val="0"/>
          <w:sz w:val="24"/>
          <w:szCs w:val="24"/>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3" w:chapStyle="1"/>
          <w:cols w:space="720" w:num="1"/>
          <w:docGrid w:type="lines" w:linePitch="312" w:charSpace="0"/>
        </w:sectPr>
      </w:pPr>
    </w:p>
    <w:p>
      <w:pPr>
        <w:pStyle w:val="9"/>
        <w:spacing w:before="0" w:after="0"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2.2.1</w:t>
      </w:r>
      <w:r>
        <w:rPr>
          <w:rFonts w:hint="eastAsia" w:ascii="黑体" w:hAnsi="黑体" w:eastAsia="黑体" w:cs="黑体"/>
          <w:b w:val="0"/>
          <w:bCs w:val="0"/>
          <w:sz w:val="24"/>
          <w:szCs w:val="24"/>
        </w:rPr>
        <w:t>项目名称、建设地点、建设规模等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项目名称：</w:t>
      </w:r>
      <w:r>
        <w:rPr>
          <w:rFonts w:hint="eastAsia" w:ascii="宋体" w:hAnsi="宋体" w:eastAsia="宋体" w:cs="宋体"/>
          <w:b w:val="0"/>
          <w:bCs w:val="0"/>
          <w:color w:val="auto"/>
          <w:sz w:val="24"/>
          <w:szCs w:val="24"/>
          <w:lang w:eastAsia="zh-CN"/>
        </w:rPr>
        <w:t>40500吨/年甲基烯丙基系列精细化学品项目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建设地点：山东</w:t>
      </w:r>
      <w:r>
        <w:rPr>
          <w:rFonts w:hint="eastAsia" w:ascii="宋体" w:hAnsi="宋体" w:eastAsia="宋体" w:cs="宋体"/>
          <w:b w:val="0"/>
          <w:bCs w:val="0"/>
          <w:color w:val="auto"/>
          <w:sz w:val="24"/>
          <w:szCs w:val="24"/>
          <w:lang w:eastAsia="zh-CN"/>
        </w:rPr>
        <w:t>省菏泽市</w:t>
      </w:r>
      <w:r>
        <w:rPr>
          <w:rFonts w:hint="eastAsia" w:ascii="宋体" w:hAnsi="宋体" w:cs="宋体"/>
          <w:b w:val="0"/>
          <w:bCs w:val="0"/>
          <w:color w:val="auto"/>
          <w:sz w:val="24"/>
          <w:szCs w:val="24"/>
          <w:lang w:eastAsia="zh-CN"/>
        </w:rPr>
        <w:t>东明县新材料工业园区</w:t>
      </w:r>
      <w:r>
        <w:rPr>
          <w:rFonts w:hint="eastAsia" w:ascii="宋体" w:hAnsi="宋体" w:eastAsia="宋体" w:cs="宋体"/>
          <w:b w:val="0"/>
          <w:bCs w:val="0"/>
          <w:color w:val="auto"/>
          <w:sz w:val="24"/>
          <w:szCs w:val="24"/>
        </w:rPr>
        <w:t>，具体</w:t>
      </w:r>
      <w:r>
        <w:rPr>
          <w:rFonts w:hint="eastAsia" w:ascii="宋体" w:hAnsi="宋体" w:eastAsia="宋体" w:cs="宋体"/>
          <w:b w:val="0"/>
          <w:bCs w:val="0"/>
          <w:color w:val="auto"/>
          <w:sz w:val="24"/>
          <w:szCs w:val="24"/>
          <w:lang w:eastAsia="zh-CN"/>
        </w:rPr>
        <w:t>地理位置详</w:t>
      </w:r>
      <w:r>
        <w:rPr>
          <w:rFonts w:hint="eastAsia" w:ascii="宋体" w:hAnsi="宋体" w:eastAsia="宋体" w:cs="宋体"/>
          <w:b w:val="0"/>
          <w:bCs w:val="0"/>
          <w:color w:val="auto"/>
          <w:sz w:val="24"/>
          <w:szCs w:val="24"/>
        </w:rPr>
        <w:t>见图2.2-1。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eastAsia="zh-CN"/>
        </w:rPr>
        <w:t>占地面积：</w:t>
      </w:r>
      <w:r>
        <w:rPr>
          <w:rFonts w:hint="eastAsia" w:ascii="宋体" w:hAnsi="宋体" w:cs="宋体"/>
          <w:b w:val="0"/>
          <w:bCs w:val="0"/>
          <w:color w:val="auto"/>
          <w:sz w:val="24"/>
          <w:szCs w:val="24"/>
          <w:lang w:val="en-US" w:eastAsia="zh-CN"/>
        </w:rPr>
        <w:t>110290m</w:t>
      </w:r>
      <w:r>
        <w:rPr>
          <w:rFonts w:hint="eastAsia" w:ascii="宋体" w:hAnsi="宋体" w:cs="宋体"/>
          <w:b w:val="0"/>
          <w:bCs w:val="0"/>
          <w:color w:val="auto"/>
          <w:sz w:val="24"/>
          <w:szCs w:val="24"/>
          <w:vertAlign w:val="superscript"/>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eastAsia="zh-CN"/>
        </w:rPr>
      </w:pPr>
      <w:r>
        <w:rPr>
          <w:rFonts w:hint="eastAsia" w:ascii="宋体" w:hAnsi="宋体" w:eastAsia="宋体" w:cs="宋体"/>
          <w:b w:val="0"/>
          <w:bCs w:val="0"/>
          <w:color w:val="auto"/>
          <w:sz w:val="24"/>
          <w:szCs w:val="24"/>
        </w:rPr>
        <w:t>建设内容及规模：</w:t>
      </w:r>
      <w:r>
        <w:rPr>
          <w:rFonts w:hint="eastAsia" w:ascii="宋体" w:hAnsi="宋体" w:cs="宋体"/>
          <w:b w:val="0"/>
          <w:bCs w:val="0"/>
          <w:color w:val="auto"/>
          <w:sz w:val="24"/>
          <w:szCs w:val="24"/>
          <w:lang w:eastAsia="zh-CN"/>
        </w:rPr>
        <w:t>本项目主要建设主体工程、辅助工程、公用工程、储运工程及环保工程等。主要有</w:t>
      </w:r>
      <w:r>
        <w:rPr>
          <w:rFonts w:hint="eastAsia" w:ascii="宋体" w:hAnsi="宋体" w:cs="宋体"/>
          <w:b w:val="0"/>
          <w:bCs w:val="0"/>
          <w:color w:val="auto"/>
          <w:sz w:val="24"/>
          <w:szCs w:val="24"/>
          <w:lang w:val="en-US" w:eastAsia="zh-CN"/>
        </w:rPr>
        <w:t>25000吨/年</w:t>
      </w:r>
      <w:r>
        <w:rPr>
          <w:rFonts w:hint="eastAsia" w:ascii="宋体" w:hAnsi="宋体" w:eastAsia="宋体" w:cs="宋体"/>
          <w:color w:val="auto"/>
          <w:sz w:val="24"/>
          <w:lang w:eastAsia="zh-CN"/>
        </w:rPr>
        <w:t>甲代烯丙基氯</w:t>
      </w:r>
      <w:r>
        <w:rPr>
          <w:rFonts w:hint="eastAsia" w:ascii="宋体" w:hAnsi="宋体" w:cs="宋体"/>
          <w:color w:val="auto"/>
          <w:sz w:val="24"/>
          <w:lang w:eastAsia="zh-CN"/>
        </w:rPr>
        <w:t>生产线一条和一氯甲烷生产线一条，</w:t>
      </w:r>
      <w:r>
        <w:rPr>
          <w:rFonts w:hint="eastAsia" w:ascii="宋体" w:hAnsi="宋体" w:cs="宋体"/>
          <w:b w:val="0"/>
          <w:bCs w:val="0"/>
          <w:color w:val="auto"/>
          <w:sz w:val="24"/>
          <w:szCs w:val="24"/>
          <w:lang w:val="en-US" w:eastAsia="zh-CN"/>
        </w:rPr>
        <w:t>10000吨/年</w:t>
      </w:r>
      <w:r>
        <w:rPr>
          <w:rFonts w:hint="eastAsia" w:ascii="宋体" w:hAnsi="宋体" w:eastAsia="宋体" w:cs="宋体"/>
          <w:color w:val="auto"/>
          <w:sz w:val="24"/>
          <w:lang w:eastAsia="zh-CN"/>
        </w:rPr>
        <w:t>甲基烯丙醇</w:t>
      </w:r>
      <w:r>
        <w:rPr>
          <w:rFonts w:hint="eastAsia" w:ascii="宋体" w:hAnsi="宋体" w:cs="宋体"/>
          <w:color w:val="auto"/>
          <w:sz w:val="24"/>
          <w:lang w:eastAsia="zh-CN"/>
        </w:rPr>
        <w:t>生产线一条，</w:t>
      </w:r>
      <w:r>
        <w:rPr>
          <w:rFonts w:hint="eastAsia" w:ascii="宋体" w:hAnsi="宋体" w:cs="宋体"/>
          <w:color w:val="auto"/>
          <w:sz w:val="24"/>
          <w:lang w:val="en-US" w:eastAsia="zh-CN"/>
        </w:rPr>
        <w:t>5000吨/年</w:t>
      </w:r>
      <w:r>
        <w:rPr>
          <w:rFonts w:hint="eastAsia" w:ascii="宋体" w:hAnsi="宋体" w:eastAsia="宋体" w:cs="宋体"/>
          <w:color w:val="auto"/>
          <w:sz w:val="24"/>
          <w:lang w:eastAsia="zh-CN"/>
        </w:rPr>
        <w:t>甲基</w:t>
      </w:r>
      <w:r>
        <w:rPr>
          <w:rFonts w:hint="eastAsia" w:ascii="宋体" w:hAnsi="宋体" w:cs="宋体"/>
          <w:color w:val="auto"/>
          <w:sz w:val="24"/>
          <w:lang w:eastAsia="zh-CN"/>
        </w:rPr>
        <w:t>丙</w:t>
      </w:r>
      <w:r>
        <w:rPr>
          <w:rFonts w:hint="eastAsia" w:ascii="宋体" w:hAnsi="宋体" w:eastAsia="宋体" w:cs="宋体"/>
          <w:color w:val="auto"/>
          <w:sz w:val="24"/>
          <w:lang w:eastAsia="zh-CN"/>
        </w:rPr>
        <w:t>烯磺酸钠</w:t>
      </w:r>
      <w:r>
        <w:rPr>
          <w:rFonts w:hint="eastAsia" w:ascii="宋体" w:hAnsi="宋体" w:cs="宋体"/>
          <w:color w:val="auto"/>
          <w:sz w:val="24"/>
          <w:lang w:eastAsia="zh-CN"/>
        </w:rPr>
        <w:t>生产线一条，</w:t>
      </w:r>
      <w:r>
        <w:rPr>
          <w:rFonts w:hint="eastAsia" w:ascii="宋体" w:hAnsi="宋体" w:cs="宋体"/>
          <w:color w:val="auto"/>
          <w:sz w:val="24"/>
          <w:lang w:val="en-US" w:eastAsia="zh-CN"/>
        </w:rPr>
        <w:t>500吨/年</w:t>
      </w:r>
      <w:r>
        <w:rPr>
          <w:rFonts w:hint="eastAsia" w:ascii="宋体" w:hAnsi="宋体" w:eastAsia="宋体" w:cs="宋体"/>
          <w:color w:val="auto"/>
          <w:sz w:val="24"/>
          <w:lang w:eastAsia="zh-CN"/>
        </w:rPr>
        <w:t>甲</w:t>
      </w:r>
      <w:r>
        <w:rPr>
          <w:rFonts w:hint="eastAsia" w:ascii="宋体" w:hAnsi="宋体" w:cs="宋体"/>
          <w:color w:val="auto"/>
          <w:sz w:val="24"/>
          <w:lang w:eastAsia="zh-CN"/>
        </w:rPr>
        <w:t>基</w:t>
      </w:r>
      <w:r>
        <w:rPr>
          <w:rFonts w:hint="eastAsia" w:ascii="宋体" w:hAnsi="宋体" w:eastAsia="宋体" w:cs="宋体"/>
          <w:color w:val="auto"/>
          <w:sz w:val="24"/>
          <w:lang w:eastAsia="zh-CN"/>
        </w:rPr>
        <w:t>环氧氯丙烷</w:t>
      </w:r>
      <w:r>
        <w:rPr>
          <w:rFonts w:hint="eastAsia" w:ascii="宋体" w:hAnsi="宋体" w:cs="宋体"/>
          <w:color w:val="auto"/>
          <w:sz w:val="24"/>
          <w:lang w:eastAsia="zh-CN"/>
        </w:rPr>
        <w:t>生产线一条。</w:t>
      </w:r>
    </w:p>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2.2.2产品方案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主要产品包括四种，分别为25000吨/年甲代烯丙基氯、10000吨/年甲基烯丙醇、5000吨/年甲基丙烯磺酸钠、500吨/年甲基环氧氯丙烷。其中16434.504t/a的甲代烯丙基氯作为甲基烯丙醇、甲基丙烯磺酸钠、甲基环氧氯丙烷的生产原料，剩余8565.496t/a的甲代烯丙基氯产品外售。同时副产盐酸(31%)4627.7t/a、一氯甲烷14133.6t/a、氯代叔丁烷1759.4t/a、1,2-二氯异丁烷2649.5t/a、二甲基二烯丙醚131t/a、二醇36t/a、氯化钠10950t/a、聚醚23t/a。不同产品方案产生情况见表2.2-1。以上产品和副产品的企业标准见表2.2-2</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表</w:t>
      </w:r>
      <w:r>
        <w:rPr>
          <w:rFonts w:hint="eastAsia" w:ascii="宋体" w:hAnsi="宋体" w:cs="宋体"/>
          <w:color w:val="auto"/>
          <w:sz w:val="24"/>
          <w:lang w:val="en-US" w:eastAsia="zh-CN"/>
        </w:rPr>
        <w:t>2.2-9。</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  本项目产品方案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产品名称</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生产时间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产量（t/a）</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有效成份含量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甲代烯丙基氯</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25000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甲基烯丙醇</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10000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甲基环氧氯丙烷</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5000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甲基丙烯磺酸钠</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500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盐酸</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7173</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一氯甲烷</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14133.6</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氯代叔丁烷</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1759.4</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1,2-二氯异丁烷</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2649.5</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二醇</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8834.4</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二甲基二烯丙醚</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37</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聚醚</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23.03</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氯化钠</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300天/年</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10949.4</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表2.2-2  甲代烯丙基氯理化性质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666"/>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物料名称</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中文名称：甲代烯丙基氯</w:t>
            </w:r>
          </w:p>
        </w:tc>
        <w:tc>
          <w:tcPr>
            <w:tcW w:w="4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别名：2-甲代烯丙基氯、3-氯-2-甲基-1-丙烯、氯代异丁烯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分子式</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C（CH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Cl</w:t>
            </w:r>
          </w:p>
        </w:tc>
        <w:tc>
          <w:tcPr>
            <w:tcW w:w="4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object>
                <v:shape id="_x0000_i1025" o:spt="75" type="#_x0000_t75" style="height:43.85pt;width:120.9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含量：≥99.5%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水份：≤0.05%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pH值：6</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色度：≤10</w:t>
            </w:r>
          </w:p>
        </w:tc>
        <w:tc>
          <w:tcPr>
            <w:tcW w:w="4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理化性质</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外观：无色透明液体，具有特殊气味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闪点：-12℃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沸点：72.17℃</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相对密度：0.926</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0.931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本品微溶于水，能溶于各种溶剂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是一种重要的有机中间体，可广泛用于医药、农药、香料、合成材料等领域。是合成克百威、苯丁锡等杀虫杀螨剂的主要原料，可以制备2-甲基环氧氯丙烷、甲基甘油、甲基环氧树脂、甲基丙烯磺酸钠、甲代烯丙基醇、异油醛等。</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表2.2-3 甲基烯丙醇理化性质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25"/>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物料名称</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中文名称：</w:t>
            </w:r>
            <w:r>
              <w:rPr>
                <w:rFonts w:hint="eastAsia" w:ascii="宋体" w:hAnsi="宋体" w:cs="宋体"/>
                <w:color w:val="auto"/>
                <w:sz w:val="21"/>
                <w:szCs w:val="21"/>
                <w:lang w:val="en-US" w:eastAsia="zh-CN"/>
              </w:rPr>
              <w:t>甲基烯丙醇</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别名：甲代烯丙基醇、2-</w:t>
            </w:r>
            <w:r>
              <w:rPr>
                <w:rFonts w:hint="eastAsia" w:ascii="宋体" w:hAnsi="宋体" w:cs="宋体"/>
                <w:color w:val="auto"/>
                <w:sz w:val="21"/>
                <w:szCs w:val="21"/>
                <w:lang w:val="en-US" w:eastAsia="zh-CN"/>
              </w:rPr>
              <w:t>甲基烯丙醇、3-羟基-2-甲基丙烯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分子式</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C（CH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OH</w:t>
            </w:r>
          </w:p>
        </w:tc>
        <w:tc>
          <w:tcPr>
            <w:tcW w:w="51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object>
                <v:shape id="_x0000_i1026" o:spt="75" type="#_x0000_t75" style="height:43.85pt;width:120.9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含量：≥99.5%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水份：≤0.05%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色度：≤10</w:t>
            </w:r>
          </w:p>
        </w:tc>
        <w:tc>
          <w:tcPr>
            <w:tcW w:w="51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理化性质</w:t>
            </w:r>
          </w:p>
        </w:tc>
        <w:tc>
          <w:tcPr>
            <w:tcW w:w="74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外观：无色透明液体</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闪点：34℃</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沸点：113</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115℃</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相对密度：0.857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74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产品是一种重要的有机中间体，用于合成香料、树脂。</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表2.2-4 甲基丙烯磺酸钠理化性质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666"/>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物料名称</w:t>
            </w:r>
          </w:p>
        </w:tc>
        <w:tc>
          <w:tcPr>
            <w:tcW w:w="73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中文名称：</w:t>
            </w:r>
            <w:r>
              <w:rPr>
                <w:rFonts w:hint="eastAsia" w:ascii="宋体" w:hAnsi="宋体" w:cs="宋体"/>
                <w:color w:val="auto"/>
                <w:sz w:val="21"/>
                <w:szCs w:val="21"/>
                <w:lang w:val="en-US" w:eastAsia="zh-CN"/>
              </w:rPr>
              <w:t>甲基丙烯磺酸钠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分子式</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C（CH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SO</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Na</w:t>
            </w:r>
          </w:p>
        </w:tc>
        <w:tc>
          <w:tcPr>
            <w:tcW w:w="4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object>
                <v:shape id="_x0000_i1027" o:spt="75" type="#_x0000_t75" style="height:66.9pt;width:178.4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含量：≥99.5%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氯化物：≤0.03%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硫酸盐：≤0.03%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铁：≤0.2ppm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亚硫酸钠：≤0.02%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水不溶物：≤0.005%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干燥失重：≤0.3%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色度：≤10</w:t>
            </w:r>
          </w:p>
        </w:tc>
        <w:tc>
          <w:tcPr>
            <w:tcW w:w="4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理化性质</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外观：白色片状晶体</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熔点：270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280</w:t>
            </w:r>
            <w:r>
              <w:rPr>
                <w:rFonts w:hint="eastAsia" w:ascii="宋体" w:hAnsi="宋体" w:eastAsia="宋体" w:cs="宋体"/>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溶解性：易溶于水，微溶于乙醇及二甲亚砜，不溶于其他有机溶剂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丙烯腈聚合时的第三单体，主要用于改进腈纶纤维的染色性、耐热性、手感及可纺性等性能。此外在水处理、颜料溶液添加剂，碳造孔，塑料粉末成型，粉末涂漆等方面也有应用。</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表2.2-5 甲基环氧氯丙烷理化性质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666"/>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物料名称</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中文名称：甲基环氧氯丙烷</w:t>
            </w:r>
          </w:p>
        </w:tc>
        <w:tc>
          <w:tcPr>
            <w:tcW w:w="4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别名：2-氯</w:t>
            </w:r>
            <w:r>
              <w:rPr>
                <w:rFonts w:hint="eastAsia" w:ascii="宋体" w:hAnsi="宋体" w:cs="宋体"/>
                <w:color w:val="auto"/>
                <w:sz w:val="21"/>
                <w:szCs w:val="21"/>
                <w:lang w:val="en-US" w:eastAsia="zh-CN"/>
              </w:rPr>
              <w:t>甲基-2-甲基环氧乙烷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分子式</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C（CH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）OCH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Cl</w:t>
            </w:r>
          </w:p>
        </w:tc>
        <w:tc>
          <w:tcPr>
            <w:tcW w:w="4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object>
                <v:shape id="_x0000_i1028" o:spt="75" type="#_x0000_t75" style="height:52.8pt;width:124.85pt;" o:ole="t" filled="f" o:preferrelative="t" stroked="f" coordsize="21600,21600">
                  <v:path/>
                  <v:fill on="f" focussize="0,0"/>
                  <v:stroke on="f"/>
                  <v:imagedata r:id="rId17" cropright="14636f" o:title=""/>
                  <o:lock v:ext="edit" aspectratio="f"/>
                  <w10:wrap type="none"/>
                  <w10:anchorlock/>
                </v:shape>
                <o:OLEObject Type="Embed" ProgID="Visio.Drawing.11" ShapeID="_x0000_i1028" DrawAspect="Content" ObjectID="_1468075728"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含量：≥99%</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色度：≤20</w:t>
            </w:r>
          </w:p>
        </w:tc>
        <w:tc>
          <w:tcPr>
            <w:tcW w:w="4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理化性质</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外观：无色透明油状液体</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沸点：112℃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折射率：1.4340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73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合成环氧树脂、合成环氧树脂活性稀释剂、合成冠醚叔醇、合成热记录材料的稳定剂。</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表2.2-6 氯代叔丁烷产品质量标准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氯代叔丁烷质量分数，%，≥</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水份，%，≤</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6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可用于合成香料二甲苯麝香，也可用于合成农药及其他精细化工产品</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表2.2-7  1,2-二氯异丁烷产品质量标准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色度，≤</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1,2-二氯异丁烷质量分数，%，≥</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水份，%，≤</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用途</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用于有机合成、溶剂</w:t>
            </w:r>
          </w:p>
        </w:tc>
      </w:tr>
    </w:tbl>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表2.2-8  一氯甲烷产品质量标准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5"/>
        <w:gridCol w:w="1223"/>
        <w:gridCol w:w="187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2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项目</w:t>
            </w:r>
          </w:p>
        </w:tc>
        <w:tc>
          <w:tcPr>
            <w:tcW w:w="52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优等品</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一等品</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一氯甲烷，W/%，≥</w:t>
            </w:r>
          </w:p>
        </w:tc>
        <w:tc>
          <w:tcPr>
            <w:tcW w:w="30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99.9</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水份，W/%，</w:t>
            </w:r>
            <w:r>
              <w:rPr>
                <w:rFonts w:hint="eastAsia" w:ascii="宋体" w:hAnsi="宋体" w:eastAsia="宋体" w:cs="宋体"/>
                <w:color w:val="auto"/>
                <w:sz w:val="21"/>
                <w:szCs w:val="21"/>
                <w:vertAlign w:val="baseline"/>
                <w:lang w:val="en-US" w:eastAsia="zh-CN"/>
              </w:rPr>
              <w:t>≤</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0.005</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0.020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酸度（以HCl计），W/%，</w:t>
            </w:r>
            <w:r>
              <w:rPr>
                <w:rFonts w:hint="eastAsia" w:ascii="宋体" w:hAnsi="宋体" w:eastAsia="宋体" w:cs="宋体"/>
                <w:color w:val="auto"/>
                <w:sz w:val="21"/>
                <w:szCs w:val="21"/>
                <w:vertAlign w:val="baseline"/>
                <w:lang w:val="en-US" w:eastAsia="zh-CN"/>
              </w:rPr>
              <w:t>≤</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0.0005</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0.001</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蒸发残渣，W/%，</w:t>
            </w:r>
            <w:r>
              <w:rPr>
                <w:rFonts w:hint="eastAsia" w:ascii="宋体" w:hAnsi="宋体" w:eastAsia="宋体" w:cs="宋体"/>
                <w:color w:val="auto"/>
                <w:sz w:val="21"/>
                <w:szCs w:val="21"/>
                <w:vertAlign w:val="baseline"/>
                <w:lang w:val="en-US" w:eastAsia="zh-CN"/>
              </w:rPr>
              <w:t>≤</w:t>
            </w:r>
          </w:p>
        </w:tc>
        <w:tc>
          <w:tcPr>
            <w:tcW w:w="30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0.003</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0.005</w:t>
            </w:r>
          </w:p>
        </w:tc>
      </w:tr>
    </w:tbl>
    <w:p>
      <w:pPr>
        <w:spacing w:line="360" w:lineRule="auto"/>
        <w:jc w:val="center"/>
        <w:rPr>
          <w:rFonts w:hint="eastAsia" w:ascii="黑体" w:hAnsi="黑体" w:eastAsia="黑体" w:cs="黑体"/>
          <w:b w:val="0"/>
          <w:bCs w:val="0"/>
          <w:color w:val="auto"/>
          <w:sz w:val="24"/>
          <w:lang w:val="en-US" w:eastAsia="zh-CN"/>
        </w:rPr>
      </w:pP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表2.2-9  盐酸产品质量标准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962"/>
        <w:gridCol w:w="207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指标</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优等品</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一等品</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总酸度（以HCl计）≥</w:t>
            </w:r>
          </w:p>
        </w:tc>
        <w:tc>
          <w:tcPr>
            <w:tcW w:w="6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铁（以Fe计）≤</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0.002</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0.008</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游离氯（以Cl计）≤</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0.10</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硫酸盐（以SO</w:t>
            </w:r>
            <w:r>
              <w:rPr>
                <w:rFonts w:hint="eastAsia" w:ascii="宋体" w:hAnsi="宋体" w:eastAsia="宋体" w:cs="宋体"/>
                <w:color w:val="auto"/>
                <w:sz w:val="21"/>
                <w:szCs w:val="21"/>
                <w:vertAlign w:val="subscript"/>
                <w:lang w:val="en-US" w:eastAsia="zh-CN"/>
              </w:rPr>
              <w:t>4</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vertAlign w:val="baseline"/>
                <w:lang w:val="en-US" w:eastAsia="zh-CN"/>
              </w:rPr>
              <w:t>计）≤</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0.004</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0.008</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砷≤</w:t>
            </w:r>
          </w:p>
        </w:tc>
        <w:tc>
          <w:tcPr>
            <w:tcW w:w="6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灼烧残渣≤</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0.005</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0.03</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注：砷指标强制</w:t>
            </w:r>
          </w:p>
        </w:tc>
      </w:tr>
    </w:tbl>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2.2.3主要生产设备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本项目主要生产设备详见下表2.2-10。</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表2.2-10  本项目主要生产设备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73"/>
        <w:gridCol w:w="2570"/>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设备名称</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规格型号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材质</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甲代烯丙基氯主要生产设备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氯气汽化器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异丁烯汽化器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反应器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蒸发塔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900×6000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氯化氢水冷器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石墨</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氯化氢冷冻器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石墨</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轻组分精馏塔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1600×35000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回收釜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10000L搪瓷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10000L搪瓷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中和过滤器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重组分精馏塔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1000×35000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10000L搪瓷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中和过滤器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回收塔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800×35000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氢氯化反应器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激冷器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填料塔</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石墨</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水洗塔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填料塔</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CS衬PTFE</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碱洗塔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填料塔</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CS</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硫酸干燥塔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泡罩/填料塔</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CS衬PTFE</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甲基烯丙醇主要生产设备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水解罐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衬四氟</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物料泵</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80-65，H=15m，Q=30m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/h</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不锈钢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一级吸收塔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800×6000，V=3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二级吸收塔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800×6000，V=3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三级吸收塔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800×6000，V=3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分解罐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800×6000，V=3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粗料罐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3400×6000，V=55</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吸收塔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800×6000，V=3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盐水蒸发塔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900×9000，V=5.8</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1600×2000，V=4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集水罐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1200×2000，V=2.5</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过滤器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600×1500，V=2.5</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粗蒸塔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900×9000，V=22.9</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脱醚塔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1600×20000，V=40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脱水塔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1400×20000，V=30.78</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900×6000，V=4.7</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回收塔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900×15000，V=11.7</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汽提塔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轻沸回收塔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甲基丙烯磺酸钠</w:t>
            </w:r>
            <w:r>
              <w:rPr>
                <w:rFonts w:hint="eastAsia" w:ascii="宋体" w:hAnsi="宋体" w:eastAsia="宋体" w:cs="宋体"/>
                <w:color w:val="auto"/>
                <w:sz w:val="21"/>
                <w:szCs w:val="21"/>
                <w:lang w:val="en-US" w:eastAsia="zh-CN"/>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Na</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SO</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溶解釜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Φ2500×2500，V=10m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磺化反应釜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中和釜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Φ2500×2500，V=10m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闪蒸罐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蒸发釜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蒸发器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F=50m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石墨</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板式过滤器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V=1m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，F=1m</w:t>
            </w:r>
            <w:r>
              <w:rPr>
                <w:rFonts w:hint="eastAsia" w:ascii="宋体" w:hAnsi="宋体" w:eastAsia="宋体" w:cs="宋体"/>
                <w:color w:val="auto"/>
                <w:sz w:val="21"/>
                <w:szCs w:val="21"/>
                <w:vertAlign w:val="superscript"/>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钛</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结晶釜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吸附罐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打浆罐</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过滤洗涤机（真空）</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不锈钢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重结晶釜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离心机</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Φ1000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不锈钢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真空干燥机</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V=2m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不锈钢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甲基环氧氯丙烷</w:t>
            </w:r>
            <w:r>
              <w:rPr>
                <w:rFonts w:hint="eastAsia" w:ascii="宋体" w:hAnsi="宋体" w:eastAsia="宋体" w:cs="宋体"/>
                <w:color w:val="auto"/>
                <w:sz w:val="21"/>
                <w:szCs w:val="21"/>
                <w:lang w:val="en-US" w:eastAsia="zh-CN"/>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反应釜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过滤器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800×1000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SUS304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分相器</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V=10m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钢衬PE</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蒸发釜</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V=5m</w:t>
            </w:r>
            <w:r>
              <w:rPr>
                <w:rFonts w:hint="eastAsia" w:ascii="宋体" w:hAnsi="宋体" w:eastAsia="宋体" w:cs="宋体"/>
                <w:color w:val="auto"/>
                <w:sz w:val="21"/>
                <w:szCs w:val="21"/>
                <w:vertAlign w:val="superscript"/>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搪瓷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精馏塔</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500×18000</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不锈钢/碳钢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sz w:val="24"/>
          <w:szCs w:val="24"/>
          <w:lang w:val="en-US" w:eastAsia="zh-CN"/>
        </w:rPr>
        <w:t>本项目使用的主要液体生产原料以及液体产品均通过汽车运输，原料利用汽车运输至全厂后暂存于储罐内供生产单元使用，部分甲代烯丙基氯输送到储罐暂</w:t>
      </w:r>
      <w:r>
        <w:rPr>
          <w:rFonts w:hint="eastAsia" w:ascii="宋体" w:hAnsi="宋体" w:eastAsia="宋体" w:cs="宋体"/>
          <w:sz w:val="24"/>
          <w:szCs w:val="24"/>
          <w:lang w:val="en-US" w:eastAsia="zh-CN"/>
        </w:rPr>
        <w:t>存后通过管道进入其他生产装置区做生产原料，其余产品则由管网输送至储罐后暂存待售。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本项目储罐罐区详细情况见表2.2-11。</w:t>
      </w:r>
    </w:p>
    <w:p>
      <w:pPr>
        <w:spacing w:line="360" w:lineRule="auto"/>
        <w:jc w:val="center"/>
        <w:rPr>
          <w:rFonts w:hint="eastAsia" w:ascii="黑体" w:hAnsi="黑体" w:eastAsia="黑体" w:cs="黑体"/>
          <w:b w:val="0"/>
          <w:bCs w:val="0"/>
          <w:color w:val="auto"/>
          <w:sz w:val="24"/>
          <w:lang w:val="en-US" w:eastAsia="zh-CN"/>
        </w:rPr>
      </w:pP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表2.2-11 本项目储罐罐区详细情况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00"/>
        <w:gridCol w:w="1069"/>
        <w:gridCol w:w="1087"/>
        <w:gridCol w:w="1296"/>
        <w:gridCol w:w="1433"/>
        <w:gridCol w:w="89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物料名称</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储罐</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形式</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储罐规格D</w:t>
            </w:r>
            <w:r>
              <w:rPr>
                <w:rFonts w:hint="eastAsia" w:ascii="宋体" w:hAnsi="宋体" w:eastAsia="宋体" w:cs="宋体"/>
                <w:color w:val="auto"/>
                <w:sz w:val="21"/>
                <w:szCs w:val="21"/>
                <w:vertAlign w:val="baseline"/>
                <w:lang w:val="en-US" w:eastAsia="zh-CN"/>
              </w:rPr>
              <w:t>×H</w:t>
            </w:r>
            <w:r>
              <w:rPr>
                <w:rFonts w:hint="eastAsia" w:ascii="宋体" w:hAnsi="宋体" w:eastAsia="宋体" w:cs="宋体"/>
                <w:sz w:val="21"/>
                <w:szCs w:val="21"/>
                <w:vertAlign w:val="baseline"/>
                <w:lang w:val="en-US" w:eastAsia="zh-CN"/>
              </w:rPr>
              <w:t>（mm）</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储罐数量（座）</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围堰尺寸</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（长*宽*高）</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单罐容积（m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vertAlign w:val="baseline"/>
                <w:lang w:val="en-US" w:eastAsia="zh-CN"/>
              </w:rPr>
              <w:t>）</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装填系数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甲代烯丙基氯</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卧式</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3800×14000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25.6*0.6*21.4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卧式（16锰）</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3200×8000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24.4*1.2*15.2</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38*1*21.4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433"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38*1*21.4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38*1*21.4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卧式</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3200×8000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24.4*1.2*15.2</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38*1*21.4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甲基烯丙醇</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433"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38*1*21.4</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甲基环氧氯丙烷</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3700×9800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138×200</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433"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w:t>
            </w:r>
          </w:p>
        </w:tc>
      </w:tr>
    </w:tbl>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2.2.4原辅材料消耗情况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本项目共包括四种产品，其中甲代烯丙基氯及其副产品一氯甲烷所需原料主要为</w:t>
      </w:r>
      <w:r>
        <w:rPr>
          <w:rFonts w:hint="eastAsia" w:ascii="黑体" w:hAnsi="黑体" w:eastAsia="黑体" w:cs="黑体"/>
          <w:color w:val="auto"/>
          <w:kern w:val="0"/>
          <w:sz w:val="32"/>
          <w:szCs w:val="32"/>
          <w:lang w:eastAsia="zh-CN"/>
        </w:rPr>
        <w:t>涉密</w:t>
      </w:r>
      <w:r>
        <w:rPr>
          <w:rFonts w:hint="eastAsia" w:ascii="宋体" w:hAnsi="宋体" w:cs="宋体"/>
          <w:color w:val="auto"/>
          <w:sz w:val="24"/>
          <w:lang w:val="en-US" w:eastAsia="zh-CN"/>
        </w:rPr>
        <w:t>。主要原辅材料均自产和从周边市场购买。本项目原辅材料消耗情况见表2.2-12。</w:t>
      </w:r>
    </w:p>
    <w:p>
      <w:pPr>
        <w:spacing w:line="360" w:lineRule="auto"/>
        <w:jc w:val="center"/>
        <w:rPr>
          <w:rFonts w:hint="eastAsia" w:ascii="黑体" w:hAnsi="黑体" w:eastAsia="黑体" w:cs="黑体"/>
          <w:b w:val="0"/>
          <w:bCs w:val="0"/>
          <w:color w:val="auto"/>
          <w:sz w:val="24"/>
          <w:lang w:val="en-US" w:eastAsia="zh-CN"/>
        </w:rPr>
      </w:pPr>
    </w:p>
    <w:p>
      <w:pPr>
        <w:pStyle w:val="2"/>
        <w:rPr>
          <w:rFonts w:hint="eastAsia" w:ascii="黑体" w:hAnsi="黑体" w:eastAsia="黑体" w:cs="黑体"/>
          <w:b w:val="0"/>
          <w:bCs w:val="0"/>
          <w:color w:val="auto"/>
          <w:sz w:val="24"/>
          <w:lang w:val="en-US" w:eastAsia="zh-CN"/>
        </w:rPr>
      </w:pPr>
    </w:p>
    <w:p>
      <w:pPr>
        <w:rPr>
          <w:rFonts w:hint="eastAsia" w:ascii="黑体" w:hAnsi="黑体" w:eastAsia="黑体" w:cs="黑体"/>
          <w:b w:val="0"/>
          <w:bCs w:val="0"/>
          <w:color w:val="auto"/>
          <w:sz w:val="24"/>
          <w:lang w:val="en-US" w:eastAsia="zh-CN"/>
        </w:rPr>
      </w:pPr>
    </w:p>
    <w:p>
      <w:pPr>
        <w:pStyle w:val="2"/>
        <w:rPr>
          <w:rFonts w:hint="eastAsia"/>
          <w:lang w:val="en-US" w:eastAsia="zh-CN"/>
        </w:rPr>
      </w:pP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表2.2-12 本项目主要原辅材料消耗情况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00"/>
        <w:gridCol w:w="978"/>
        <w:gridCol w:w="1767"/>
        <w:gridCol w:w="128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产品方案</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名称</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单耗（t/t产品）</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年耗（t/a）</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甲代烯丙基氯</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≥99.8%</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0.94</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23418.72</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外购（优等品）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0.71</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17871.48</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0.0024</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61.1</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0.35</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8956.8</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0.093</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2317</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0.0002</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甲基烯丙醇</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1.314</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13140</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10.44</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外购，年用量108t，其中97.56t循环使用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0.775</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7753.3</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0.589</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5889</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0.0036</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36</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甲基丙烯磺酸钠</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0.578</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2845.08</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0.82</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4105.58</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0.0083</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41.04</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甲基环氧氯丙烷</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0.09</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449.424</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≥27.5%</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0.144</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721.944</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黑体" w:hAnsi="黑体" w:eastAsia="黑体" w:cs="黑体"/>
                <w:color w:val="auto"/>
                <w:kern w:val="0"/>
                <w:sz w:val="32"/>
                <w:szCs w:val="32"/>
                <w:lang w:eastAsia="zh-CN"/>
              </w:rPr>
              <w:t>涉密</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工业品</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0.00027</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0.137</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固载华杂多酸盐阴离子树脂，其活性组分为钨。外购，年用量168.552t，其中168.415t循环使用</w:t>
            </w:r>
          </w:p>
        </w:tc>
      </w:tr>
    </w:tbl>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2.2.5公用工程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本项目公用工程包括供水、排水、供汽、供电、制冷等系统，各套系统具体情况说明如下。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本项目用水包括生产用水及生活用水等，其中生产区用水主要包括循环冷却水、冷冻水以及消防用水等。项目生产、生活用水由园区自来水管网提供，园区自来水管网已铺设至本项目厂区。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（1）循环水站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项目新建一套循环冷却水系统，设计循环水量为8000m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/h，四种产品的生产工艺共用。循环冷却水使用环节包括各种料泵、空压机及生产装置换热系统用水，用水总量为5300m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/h，其中甲代烯丙基氯车间用水量3000m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/h，甲基烯丙醇用水量1000m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/h，甲基丙烯磺酸钠用水量1000m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/h，甲基环氧氯丙烷用水量300m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/h。由此可见，项目新建循环水站循环水量可满足生产需求。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（2）冷冻水站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项目装置区需要-15℃冷冻水，所需制冷量为100KW。本项目建设1座冷冻站，站内设计制冷量112KW螺杆式乙二醇机组一套，制冷剂为R22，载冷剂为乙二醇，能够满足本项目需求。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（3）消防水站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根据项目安评资料，项目装置区火灾危险类别为甲类，装置区属于大型，由本项目安评文件可知，全厂消防在同一时间内的火灾次数按1次考虑，消防用水量为154L/s，火灾延续时间3小时，次最大消防用水量为1663m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。设计厂区给水管网呈环状布置，并按照有关规范的要求布置阀门井及室外消火栓。消防用水由一座容积为2500m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消防水池提供。在消防水池旁设消防给水泵房。泵房内设123H-9 (H=60m，Q=790m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/h)型水泵两台，WX6352LWC2F型柴油机消防泵2台，供全厂消防用水。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本项目在装置区及罐区布设DN500\400两种规格的环状稳高压消防给水管网，在消防管网上布置SSJK150/80-1.5型地上式消防栓和固定式水雾两用消防炮以满足消防用水需求。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本项目罐区物料在储罐表面温度升高的情况下，物料会大量挥发，为了防止物料挥发和改善储罐的安全状况，本项目采取固定式冷却水喷淋系统，已减少日晒升温引起的物料损失和安全隐患。冷却水喷淋用水量2.5L/min.m</w:t>
      </w:r>
      <w:r>
        <w:rPr>
          <w:rFonts w:hint="eastAsia" w:ascii="宋体" w:hAnsi="宋体" w:eastAsia="宋体" w:cs="宋体"/>
          <w:color w:val="auto"/>
          <w:sz w:val="24"/>
          <w:vertAlign w:val="superscript"/>
          <w:lang w:val="en-US" w:eastAsia="zh-CN"/>
        </w:rPr>
        <w:t>2</w:t>
      </w:r>
      <w:r>
        <w:rPr>
          <w:rFonts w:hint="eastAsia" w:ascii="宋体" w:hAnsi="宋体" w:eastAsia="宋体" w:cs="宋体"/>
          <w:color w:val="auto"/>
          <w:sz w:val="24"/>
          <w:lang w:val="en-US" w:eastAsia="zh-CN"/>
        </w:rPr>
        <w:t>,本项目罐区储罐总表面积为2950m</w:t>
      </w:r>
      <w:r>
        <w:rPr>
          <w:rFonts w:hint="eastAsia" w:ascii="宋体" w:hAnsi="宋体" w:eastAsia="宋体" w:cs="宋体"/>
          <w:color w:val="auto"/>
          <w:sz w:val="24"/>
          <w:vertAlign w:val="superscript"/>
          <w:lang w:val="en-US" w:eastAsia="zh-CN"/>
        </w:rPr>
        <w:t>2</w:t>
      </w:r>
      <w:r>
        <w:rPr>
          <w:rFonts w:hint="eastAsia" w:ascii="宋体" w:hAnsi="宋体" w:eastAsia="宋体" w:cs="宋体"/>
          <w:color w:val="auto"/>
          <w:sz w:val="24"/>
          <w:lang w:val="en-US" w:eastAsia="zh-CN"/>
        </w:rPr>
        <w:t>，喷淋时间按每天3h计算，年需喷淋30天，降温喷淋用水量1327.5m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/d，循环使用，受热挥发水量占总用水量的10%，排污量占总用水量的0.5% (6.6m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/d),本项</w:t>
      </w:r>
      <w:r>
        <w:rPr>
          <w:rFonts w:hint="eastAsia" w:ascii="宋体" w:hAnsi="宋体" w:cs="宋体"/>
          <w:color w:val="auto"/>
          <w:sz w:val="24"/>
          <w:lang w:val="en-US" w:eastAsia="zh-CN"/>
        </w:rPr>
        <w:t>目</w:t>
      </w:r>
      <w:r>
        <w:rPr>
          <w:rFonts w:hint="eastAsia" w:ascii="宋体" w:hAnsi="宋体" w:eastAsia="宋体" w:cs="宋体"/>
          <w:color w:val="auto"/>
          <w:sz w:val="24"/>
          <w:lang w:val="en-US" w:eastAsia="zh-CN"/>
        </w:rPr>
        <w:t>夏季冷却喷淋系统补水量为139.35m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/d</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办公区及生活区用水主要为职工生活用水，厂内职工182人，生活用水量按照80L/人.天考虑，则项目生活用水量为l4.56m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/d。由园区城市供水管网提供。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本项目新建生产区及装置区按照“清污分流、雨污分流、污污分流”原则设计排水系统，项目的排水系统分为：生产废水排水系统、生活污水排水系统、初期雨水及事故废水排水系统等。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（1）生产废水排水系统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生产废水主要为一氯甲烷碱洗废水、废气处理系统废喷淋碱液和装置区冲洗废水。本项目工艺中产生的冷凝水经冷却后用作工艺水和循环永，装置区地面冲洗废水通过生产废水管网排入项目新建设的污水处理站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（2）生活污水系统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本项目新增生活用水量为14.56t/d，生活污水产生量按用水量的80%计，则生活污水量为11.65t/d,经生活污水管网排入厂内新建污水处理站处理。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（3）前期雨水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本项目污染面积按照装置区以及罐区考虑，面积为6048m</w:t>
      </w:r>
      <w:r>
        <w:rPr>
          <w:rFonts w:hint="eastAsia" w:ascii="宋体" w:hAnsi="宋体" w:eastAsia="宋体" w:cs="宋体"/>
          <w:color w:val="auto"/>
          <w:sz w:val="24"/>
          <w:vertAlign w:val="superscript"/>
          <w:lang w:val="en-US" w:eastAsia="zh-CN"/>
        </w:rPr>
        <w:t>2</w:t>
      </w:r>
      <w:r>
        <w:rPr>
          <w:rFonts w:hint="eastAsia" w:ascii="宋体" w:hAnsi="宋体" w:eastAsia="宋体" w:cs="宋体"/>
          <w:color w:val="auto"/>
          <w:sz w:val="24"/>
          <w:lang w:val="en-US" w:eastAsia="zh-CN"/>
        </w:rPr>
        <w:t>；降雨量按照30mm,径流系数取0.9,则前期雨水产生量计算采用公式：Q=ψFi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F—汇水面积，m</w:t>
      </w:r>
      <w:r>
        <w:rPr>
          <w:rFonts w:hint="eastAsia" w:ascii="宋体" w:hAnsi="宋体" w:eastAsia="宋体" w:cs="宋体"/>
          <w:color w:val="auto"/>
          <w:sz w:val="24"/>
          <w:vertAlign w:val="superscript"/>
          <w:lang w:val="en-US" w:eastAsia="zh-CN"/>
        </w:rPr>
        <w:t>2</w:t>
      </w:r>
      <w:r>
        <w:rPr>
          <w:rFonts w:hint="eastAsia" w:ascii="宋体" w:hAnsi="宋体" w:eastAsia="宋体" w:cs="宋体"/>
          <w:color w:val="auto"/>
          <w:sz w:val="24"/>
          <w:lang w:val="en-US" w:eastAsia="zh-CN"/>
        </w:rPr>
        <w:t>；6048m</w:t>
      </w:r>
      <w:r>
        <w:rPr>
          <w:rFonts w:hint="eastAsia" w:ascii="宋体" w:hAnsi="宋体" w:eastAsia="宋体" w:cs="宋体"/>
          <w:color w:val="auto"/>
          <w:sz w:val="24"/>
          <w:vertAlign w:val="superscript"/>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ψ—径流系数，取0.9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i—暴雨强度,30mm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经计算，项目前期雨水量为163m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，主要污染物为COD、pH。装置区及罐区均设置前期雨水收集系统，前期雨水收集系统设置自动切换装置，前期雨水经前期雨水收集管网汇入1座容积为3000m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事故水池暂存，经预处理后排入生化污水站进一步处理。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（4）消防废水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项目消防废水产生量为1826m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/次，根据消防废水量产生情况，本项目新建1座容积为3000m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事故水池暂存。事故水池采用钢筋混凝土结构，受污染的消防废水排水进入事故缓冲池中贮存，待事故结束后送至厂内生化污水处理站处理。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（5）罐区降温喷淋废水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本项目罐区物料在储罐表面温度升高的情况下，物料会大量挥发，为了防止物料挥发和改善储罐的安全状况，项目采取固定式冷却水喷淋系统，己减少日晒</w:t>
      </w:r>
      <w:r>
        <w:rPr>
          <w:rFonts w:hint="eastAsia" w:ascii="宋体" w:hAnsi="宋体" w:eastAsia="宋体" w:cs="宋体"/>
          <w:color w:val="000000"/>
          <w:sz w:val="24"/>
          <w:lang w:val="en-US" w:eastAsia="zh-CN"/>
        </w:rPr>
        <w:t>升温引起的物料损失和安全隐患。冷却水喷淋用水量2.5L/min.m</w:t>
      </w:r>
      <w:r>
        <w:rPr>
          <w:rFonts w:hint="eastAsia" w:ascii="宋体" w:hAnsi="宋体" w:eastAsia="宋体" w:cs="宋体"/>
          <w:color w:val="000000"/>
          <w:sz w:val="24"/>
          <w:vertAlign w:val="superscript"/>
          <w:lang w:val="en-US" w:eastAsia="zh-CN"/>
        </w:rPr>
        <w:t>2</w:t>
      </w:r>
      <w:r>
        <w:rPr>
          <w:rFonts w:hint="eastAsia" w:ascii="宋体" w:hAnsi="宋体" w:eastAsia="宋体" w:cs="宋体"/>
          <w:color w:val="000000"/>
          <w:sz w:val="24"/>
          <w:lang w:val="en-US" w:eastAsia="zh-CN"/>
        </w:rPr>
        <w:t>，本项目罐区储罐总表面积为2950m</w:t>
      </w:r>
      <w:r>
        <w:rPr>
          <w:rFonts w:hint="eastAsia" w:ascii="宋体" w:hAnsi="宋体" w:eastAsia="宋体" w:cs="宋体"/>
          <w:color w:val="000000"/>
          <w:sz w:val="24"/>
          <w:vertAlign w:val="superscript"/>
          <w:lang w:val="en-US" w:eastAsia="zh-CN"/>
        </w:rPr>
        <w:t>2</w:t>
      </w:r>
      <w:r>
        <w:rPr>
          <w:rFonts w:hint="eastAsia" w:ascii="宋体" w:hAnsi="宋体" w:eastAsia="宋体" w:cs="宋体"/>
          <w:color w:val="000000"/>
          <w:sz w:val="24"/>
          <w:lang w:val="en-US" w:eastAsia="zh-CN"/>
        </w:rPr>
        <w:t>，喷淋时间按每天3h算，年需喷淋30天，降温喷淋用水量1327.5m</w:t>
      </w:r>
      <w:r>
        <w:rPr>
          <w:rFonts w:hint="eastAsia" w:ascii="宋体" w:hAnsi="宋体" w:eastAsia="宋体" w:cs="宋体"/>
          <w:color w:val="000000"/>
          <w:sz w:val="24"/>
          <w:vertAlign w:val="superscript"/>
          <w:lang w:val="en-US" w:eastAsia="zh-CN"/>
        </w:rPr>
        <w:t>3</w:t>
      </w:r>
      <w:r>
        <w:rPr>
          <w:rFonts w:hint="eastAsia" w:ascii="宋体" w:hAnsi="宋体" w:eastAsia="宋体" w:cs="宋体"/>
          <w:color w:val="000000"/>
          <w:sz w:val="24"/>
          <w:lang w:val="en-US" w:eastAsia="zh-CN"/>
        </w:rPr>
        <w:t>/d，循环使用，受热挥发水量占总用水量的10%，排污量占总用水量的0.5%(6.6m</w:t>
      </w:r>
      <w:r>
        <w:rPr>
          <w:rFonts w:hint="eastAsia" w:ascii="宋体" w:hAnsi="宋体" w:eastAsia="宋体" w:cs="宋体"/>
          <w:color w:val="000000"/>
          <w:sz w:val="24"/>
          <w:vertAlign w:val="superscript"/>
          <w:lang w:val="en-US" w:eastAsia="zh-CN"/>
        </w:rPr>
        <w:t>3</w:t>
      </w:r>
      <w:r>
        <w:rPr>
          <w:rFonts w:hint="eastAsia" w:ascii="宋体" w:hAnsi="宋体" w:eastAsia="宋体" w:cs="宋体"/>
          <w:color w:val="000000"/>
          <w:sz w:val="24"/>
          <w:lang w:val="en-US" w:eastAsia="zh-CN"/>
        </w:rPr>
        <w:t>/d)，喷淋废水中含有少量罐区物料、全盐量等污染物。项目新建l座容积为3000m</w:t>
      </w:r>
      <w:r>
        <w:rPr>
          <w:rFonts w:hint="eastAsia" w:ascii="宋体" w:hAnsi="宋体" w:eastAsia="宋体" w:cs="宋体"/>
          <w:color w:val="000000"/>
          <w:sz w:val="24"/>
          <w:vertAlign w:val="superscript"/>
          <w:lang w:val="en-US" w:eastAsia="zh-CN"/>
        </w:rPr>
        <w:t>3</w:t>
      </w:r>
      <w:r>
        <w:rPr>
          <w:rFonts w:hint="eastAsia" w:ascii="宋体" w:hAnsi="宋体" w:eastAsia="宋体" w:cs="宋体"/>
          <w:color w:val="000000"/>
          <w:sz w:val="24"/>
          <w:lang w:val="en-US" w:eastAsia="zh-CN"/>
        </w:rPr>
        <w:t>事故水池暂存。事故水池采用钢筋混凝土结构，受污染的喷淋废水排水进入事故缓冲池中贮存，后送至厂内生化污水处理站处理。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（6）清净下水及雨水排放情况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本项目循环水站排污水主要污染物为全盐量，属清净下水。该部分废水直接通过雨水管网外排。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本项目生产用电由新材料工业园区双回路电源引入，厂内新建变配电室。本项目总用电负荷l.18×l0</w:t>
      </w:r>
      <w:r>
        <w:rPr>
          <w:rFonts w:hint="eastAsia" w:ascii="宋体" w:hAnsi="宋体" w:eastAsia="宋体" w:cs="宋体"/>
          <w:color w:val="000000"/>
          <w:sz w:val="24"/>
          <w:vertAlign w:val="superscript"/>
          <w:lang w:val="en-US" w:eastAsia="zh-CN"/>
        </w:rPr>
        <w:t>7</w:t>
      </w:r>
      <w:r>
        <w:rPr>
          <w:rFonts w:hint="eastAsia" w:ascii="宋体" w:hAnsi="宋体" w:eastAsia="宋体" w:cs="宋体"/>
          <w:color w:val="000000"/>
          <w:sz w:val="24"/>
          <w:lang w:val="en-US" w:eastAsia="zh-CN"/>
        </w:rPr>
        <w:t>kWh/a。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本项目蒸汽消耗量656.4t/d，全部由山东恒顺供热有限公司通过蒸汽管网提供。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本项目新建一套仪表风系统、压缩空气站及制氮系统，其中仪表风制备能力lOm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/min，压缩空气120m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/min，制氮机组氮气制备能力20m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/min；本项目仪表风消耗量7m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/min，压缩空气消耗量75m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/min，新增氮气消耗量14m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/min。</w:t>
      </w:r>
    </w:p>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2.2.6组织定员及工作制度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根据项目生产工艺要求和生产特点，本项目劳动定员182人，生产制度实行四班三倒制，年工作制度300天（7200小时）。</w:t>
      </w:r>
    </w:p>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2.2.7工艺流程及产污环节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1、甲代基丙烯氯生产工艺流程及产污环节分析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1）废气：轻组分精馏塔、重组分精馏塔、回收塔抽真空不凝气、氯气吸收尾气。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2）废水：一氯甲烷碱洗废液、废气处理碱液喷淋塔废液。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3）同废：两次中和过滤残渣成分为氯化钙、一氯甲烷废催化剂。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4）噪声：主要有中和釜搅拌器产生、真空泵、物料泵、风机等产生的设备噪声。</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表2.2-13  甲代烯丙基氯生产单元产污环节汇总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23"/>
        <w:gridCol w:w="1955"/>
        <w:gridCol w:w="315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w:t>
            </w: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编号</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产污环节</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污染物组成</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w:t>
            </w: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G1-1</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抽真空不凝气</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HCl、甲代烯丙基氯、氯代叔丁烷</w:t>
            </w:r>
          </w:p>
        </w:tc>
        <w:tc>
          <w:tcPr>
            <w:tcW w:w="19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G1-2</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罐区收集后的大小呼吸废气</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HCl、甲代烯丙基氯、氯代叔丁烷、1,2-二氯异丁烷</w:t>
            </w:r>
          </w:p>
        </w:tc>
        <w:tc>
          <w:tcPr>
            <w:tcW w:w="19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G1-3</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氯气吸收装置尾气</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氯气</w:t>
            </w:r>
          </w:p>
        </w:tc>
        <w:tc>
          <w:tcPr>
            <w:tcW w:w="19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装置区无组织废气</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Cl</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、HCl、非甲烷总烃、甲代烯丙基氯、氯代叔丁烷</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废水</w:t>
            </w: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W1-1</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一氯甲烷碱洗废液</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NaCl、NaOH</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二级蒸发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W2-1</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废气处理碱洗喷淋塔废液</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NaCl、NaOH、卤代有机物</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进入甲基烯丙醇提气装置处理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固体废物</w:t>
            </w: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S1-1</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一次中和釜滤渣</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氯化钙</w:t>
            </w:r>
          </w:p>
        </w:tc>
        <w:tc>
          <w:tcPr>
            <w:tcW w:w="19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一般固废，做建筑材料外售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S1-2</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一次中和釜滤渣</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氯化钙</w:t>
            </w:r>
          </w:p>
        </w:tc>
        <w:tc>
          <w:tcPr>
            <w:tcW w:w="19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S1-3</w:t>
            </w:r>
          </w:p>
        </w:tc>
        <w:tc>
          <w:tcPr>
            <w:tcW w:w="1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废催化剂</w:t>
            </w:r>
          </w:p>
        </w:tc>
        <w:tc>
          <w:tcPr>
            <w:tcW w:w="3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Al</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O</w:t>
            </w:r>
            <w:r>
              <w:rPr>
                <w:rFonts w:hint="eastAsia" w:ascii="宋体" w:hAnsi="宋体" w:eastAsia="宋体" w:cs="宋体"/>
                <w:color w:val="auto"/>
                <w:sz w:val="21"/>
                <w:szCs w:val="21"/>
                <w:vertAlign w:val="subscript"/>
                <w:lang w:val="en-US" w:eastAsia="zh-CN"/>
              </w:rPr>
              <w:t>3</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委托生产厂家回收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噪声</w:t>
            </w:r>
          </w:p>
        </w:tc>
        <w:tc>
          <w:tcPr>
            <w:tcW w:w="78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各种物料泵、真空泵、搅拌器等，噪声源强控制在85</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95dB之间。采取降噪措施为基础减震、厂房隔音</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（4）甲代烯丙基氯具体工艺流程及产污环节图详见下图2.2-2。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pStyle w:val="2"/>
        <w:rPr>
          <w:rFonts w:hint="eastAsia" w:ascii="黑体" w:hAnsi="黑体" w:eastAsia="黑体" w:cs="黑体"/>
          <w:color w:val="auto"/>
          <w:kern w:val="0"/>
          <w:sz w:val="32"/>
          <w:szCs w:val="32"/>
          <w:lang w:eastAsia="zh-CN"/>
        </w:rPr>
      </w:pPr>
    </w:p>
    <w:p>
      <w:pPr>
        <w:rPr>
          <w:rFonts w:hint="eastAsia" w:ascii="黑体" w:hAnsi="黑体" w:eastAsia="黑体" w:cs="黑体"/>
          <w:color w:val="auto"/>
          <w:kern w:val="0"/>
          <w:sz w:val="32"/>
          <w:szCs w:val="32"/>
          <w:lang w:eastAsia="zh-CN"/>
        </w:rPr>
      </w:pPr>
    </w:p>
    <w:p>
      <w:pPr>
        <w:pStyle w:val="2"/>
        <w:rPr>
          <w:rFonts w:hint="eastAsia" w:ascii="黑体" w:hAnsi="黑体" w:eastAsia="黑体" w:cs="黑体"/>
          <w:color w:val="auto"/>
          <w:kern w:val="0"/>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kern w:val="0"/>
          <w:sz w:val="32"/>
          <w:szCs w:val="32"/>
          <w:lang w:eastAsia="zh-CN"/>
        </w:rPr>
      </w:pPr>
    </w:p>
    <w:p>
      <w:pPr>
        <w:pStyle w:val="2"/>
        <w:rPr>
          <w:rFonts w:hint="eastAsia" w:ascii="黑体" w:hAnsi="黑体" w:eastAsia="黑体" w:cs="黑体"/>
          <w:color w:val="auto"/>
          <w:kern w:val="0"/>
          <w:sz w:val="32"/>
          <w:szCs w:val="32"/>
          <w:lang w:eastAsia="zh-CN"/>
        </w:rPr>
      </w:pPr>
    </w:p>
    <w:p>
      <w:pPr>
        <w:rPr>
          <w:rFonts w:hint="eastAsia" w:ascii="黑体" w:hAnsi="黑体" w:eastAsia="黑体" w:cs="黑体"/>
          <w:color w:val="auto"/>
          <w:kern w:val="0"/>
          <w:sz w:val="32"/>
          <w:szCs w:val="32"/>
          <w:lang w:eastAsia="zh-CN"/>
        </w:rPr>
      </w:pPr>
    </w:p>
    <w:p>
      <w:pPr>
        <w:pStyle w:val="2"/>
        <w:rPr>
          <w:rFonts w:hint="eastAsia" w:ascii="黑体" w:hAnsi="黑体" w:eastAsia="黑体" w:cs="黑体"/>
          <w:color w:val="auto"/>
          <w:kern w:val="0"/>
          <w:sz w:val="32"/>
          <w:szCs w:val="32"/>
          <w:lang w:eastAsia="zh-CN"/>
        </w:rPr>
      </w:pPr>
    </w:p>
    <w:p>
      <w:pPr>
        <w:rPr>
          <w:rFonts w:hint="eastAsia" w:ascii="黑体" w:hAnsi="黑体" w:eastAsia="黑体" w:cs="黑体"/>
          <w:color w:val="auto"/>
          <w:kern w:val="0"/>
          <w:sz w:val="32"/>
          <w:szCs w:val="32"/>
          <w:lang w:eastAsia="zh-CN"/>
        </w:rPr>
      </w:pPr>
    </w:p>
    <w:p>
      <w:pPr>
        <w:pStyle w:val="2"/>
        <w:rPr>
          <w:rFonts w:hint="eastAsia"/>
          <w:lang w:eastAsia="zh-CN"/>
        </w:rPr>
      </w:pPr>
    </w:p>
    <w:p>
      <w:pPr>
        <w:pStyle w:val="2"/>
        <w:rPr>
          <w:rFonts w:hint="eastAsia" w:ascii="黑体" w:hAnsi="黑体" w:eastAsia="黑体" w:cs="黑体"/>
          <w:color w:val="auto"/>
          <w:kern w:val="0"/>
          <w:sz w:val="32"/>
          <w:szCs w:val="32"/>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图2.2-2  甲代烯丙基氯具体工艺流程及产污环节图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2、甲基烯丙醇生产工艺流程及产污环节分析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pStyle w:val="2"/>
        <w:rPr>
          <w:rFonts w:hint="eastAsia" w:ascii="宋体" w:hAnsi="宋体" w:cs="宋体"/>
          <w:color w:val="auto"/>
          <w:sz w:val="24"/>
          <w:lang w:val="en-US" w:eastAsia="zh-CN"/>
        </w:rPr>
      </w:pPr>
    </w:p>
    <w:p>
      <w:pPr>
        <w:rPr>
          <w:rFonts w:hint="eastAsia" w:ascii="宋体" w:hAnsi="宋体" w:cs="宋体"/>
          <w:color w:val="auto"/>
          <w:sz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1）废气：闪蒸罐不凝气、蒸发罐抽真空不凝气、干燥废气。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2）废水：蒸发工序产生的冷凝水均用于粗品的洗涤和溶解，其它工艺废水主要为真空泵排污水。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3）同废：真空带式过滤机母液吸附用废活性炭、粗品脱色用废活性炭。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4）噪声：主要有亚硫酸钠溶解罐搅拌器、闪蒸罐搅拌器、结晶釜搅拌器、吸附罐搅拌器、打浆罐搅拌器、溶解罐搅拌器、真空泵、物料泵等设备噪声。</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表2.2-15  甲基丙烯磺酸钠生产单元产污环节汇总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88"/>
        <w:gridCol w:w="2320"/>
        <w:gridCol w:w="324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编号</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产污环节</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污染物组成</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-1</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闪蒸罐不凝气</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甲代烯丙基氯</w:t>
            </w:r>
          </w:p>
        </w:tc>
        <w:tc>
          <w:tcPr>
            <w:tcW w:w="13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-2</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蒸发罐抽真空不凝气</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水蒸汽、甲代烯丙基氯</w:t>
            </w:r>
          </w:p>
        </w:tc>
        <w:tc>
          <w:tcPr>
            <w:tcW w:w="13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-3</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真空干燥废气</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水蒸汽</w:t>
            </w:r>
          </w:p>
        </w:tc>
        <w:tc>
          <w:tcPr>
            <w:tcW w:w="13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罐区无组织废气</w:t>
            </w:r>
          </w:p>
        </w:tc>
        <w:tc>
          <w:tcPr>
            <w:tcW w:w="3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甲代烯丙基氯、亚硫酸钠粉尘</w:t>
            </w:r>
          </w:p>
        </w:tc>
        <w:tc>
          <w:tcPr>
            <w:tcW w:w="13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装置区无组织废气</w:t>
            </w:r>
          </w:p>
        </w:tc>
        <w:tc>
          <w:tcPr>
            <w:tcW w:w="3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3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废水</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固体废物</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w:t>
            </w: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-1</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真空带式过滤机母液吸附废活性炭</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活性炭</w:t>
            </w:r>
          </w:p>
        </w:tc>
        <w:tc>
          <w:tcPr>
            <w:tcW w:w="13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危险废物，委托有资质厂家回收处理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w:t>
            </w: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w:t>
            </w:r>
            <w:r>
              <w:rPr>
                <w:rFonts w:hint="eastAsia" w:ascii="宋体" w:hAnsi="宋体" w:cs="宋体"/>
                <w:color w:val="auto"/>
                <w:sz w:val="21"/>
                <w:szCs w:val="21"/>
                <w:vertAlign w:val="baseline"/>
                <w:lang w:val="en-US" w:eastAsia="zh-CN"/>
              </w:rPr>
              <w:t>2</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粗品脱色废活性炭</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活性炭</w:t>
            </w:r>
          </w:p>
        </w:tc>
        <w:tc>
          <w:tcPr>
            <w:tcW w:w="13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FF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噪声</w:t>
            </w:r>
          </w:p>
        </w:tc>
        <w:tc>
          <w:tcPr>
            <w:tcW w:w="78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各种物料泵、真空泵、搅拌器等，噪声源强控制在85</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95dB之间。采取降噪措施为基础减震、厂房隔音</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（4）甲基丙烯磺酸钠具体工艺流程及产污环节图详见下图2.2-4。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cs="宋体"/>
          <w:color w:val="auto"/>
          <w:sz w:val="24"/>
          <w:lang w:val="en-US" w:eastAsia="zh-CN"/>
        </w:rPr>
      </w:pPr>
      <w:r>
        <w:rPr>
          <w:rFonts w:hint="eastAsia" w:ascii="黑体" w:hAnsi="黑体" w:eastAsia="黑体" w:cs="黑体"/>
          <w:b w:val="0"/>
          <w:bCs w:val="0"/>
          <w:color w:val="auto"/>
          <w:sz w:val="24"/>
          <w:lang w:val="en-US" w:eastAsia="zh-CN"/>
        </w:rPr>
        <w:t>图2.2-4  甲基丙烯磺酸钠具体工艺流程及产污环节图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4、甲基环氧氯丙烷生产工艺流程及产污环节分析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甲基环氧氯丙烷是由甲代烯丙基氯和双氧水在阴离子树脂催化剂的作用下反应制得，后经过分相、精馏制得产品。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1）废气：精馏塔抽真空不凝气、蒸发器抽真空不凝气。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2）废水：废气处理碱液喷淋塔废液。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3）固废：废催化剂阴离子树脂。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4）噪声：主要有搅拌机、真空泵、物料泵等产生的设备噪声。</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表2.2-16  甲基环氧氯丙烷生产单元产污环节汇总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88"/>
        <w:gridCol w:w="2757"/>
        <w:gridCol w:w="2658"/>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编号</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产污环节</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污染物组成</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-1</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精馏塔抽真空</w:t>
            </w:r>
            <w:r>
              <w:rPr>
                <w:rFonts w:hint="eastAsia" w:ascii="宋体" w:hAnsi="宋体" w:eastAsia="宋体" w:cs="宋体"/>
                <w:color w:val="auto"/>
                <w:sz w:val="21"/>
                <w:szCs w:val="21"/>
                <w:vertAlign w:val="baseline"/>
                <w:lang w:val="en-US" w:eastAsia="zh-CN"/>
              </w:rPr>
              <w:t>不凝气</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甲基环氧氯丙烷</w:t>
            </w:r>
          </w:p>
        </w:tc>
        <w:tc>
          <w:tcPr>
            <w:tcW w:w="1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-2</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罐区收集后的大小呼吸废气</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cs="宋体"/>
                <w:color w:val="auto"/>
                <w:sz w:val="21"/>
                <w:szCs w:val="21"/>
                <w:vertAlign w:val="baseline"/>
                <w:lang w:val="en-US" w:eastAsia="zh-CN"/>
              </w:rPr>
              <w:t>甲基环氧氯丙烷、聚醚</w:t>
            </w:r>
          </w:p>
        </w:tc>
        <w:tc>
          <w:tcPr>
            <w:tcW w:w="1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G</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-3</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蒸发塔不凝气</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水蒸汽</w:t>
            </w:r>
          </w:p>
        </w:tc>
        <w:tc>
          <w:tcPr>
            <w:tcW w:w="1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装置区无组织废气</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双氧水、甲基环氧氯丙烷</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废水</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W2</w:t>
            </w:r>
            <w:r>
              <w:rPr>
                <w:rFonts w:hint="eastAsia" w:ascii="宋体" w:hAnsi="宋体" w:eastAsia="宋体" w:cs="宋体"/>
                <w:color w:val="auto"/>
                <w:sz w:val="21"/>
                <w:szCs w:val="21"/>
                <w:vertAlign w:val="baseline"/>
                <w:lang w:val="en-US" w:eastAsia="zh-CN"/>
              </w:rPr>
              <w:t>-3</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废气处理碱液喷淋塔废液</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NaCl、NaOH、卤代有机物</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进入甲基烯丙醇提气装置处理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固体废物</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-1</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过滤</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阴离子交换树脂</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由生产厂家回收再生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噪声</w:t>
            </w:r>
          </w:p>
        </w:tc>
        <w:tc>
          <w:tcPr>
            <w:tcW w:w="78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各种物料泵、真空泵、搅拌器等，噪声源强控制在85</w:t>
            </w:r>
            <w:r>
              <w:rPr>
                <w:rFonts w:hint="default" w:ascii="Times New Roman" w:hAnsi="Times New Roman" w:eastAsia="宋体" w:cs="Times New Roman"/>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95dB之间。采取降噪措施为基础减震、厂房隔音</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（4）甲基环氧氯丙烷具体工艺流程及产污环节图详见下图2.2-5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涉密部分删除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lang w:val="en-US" w:eastAsia="zh-CN"/>
        </w:rPr>
      </w:pPr>
    </w:p>
    <w:p>
      <w:pPr>
        <w:pStyle w:val="2"/>
        <w:rPr>
          <w:rFonts w:hint="eastAsia" w:ascii="宋体" w:hAnsi="宋体" w:cs="宋体"/>
          <w:color w:val="auto"/>
          <w:sz w:val="24"/>
          <w:lang w:val="en-US" w:eastAsia="zh-CN"/>
        </w:rPr>
      </w:pPr>
    </w:p>
    <w:p>
      <w:pPr>
        <w:rPr>
          <w:rFonts w:hint="eastAsia" w:ascii="宋体" w:hAnsi="宋体" w:cs="宋体"/>
          <w:color w:val="auto"/>
          <w:sz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cs="宋体"/>
          <w:color w:val="auto"/>
          <w:sz w:val="24"/>
          <w:lang w:val="en-US" w:eastAsia="zh-CN"/>
        </w:rPr>
      </w:pPr>
      <w:r>
        <w:rPr>
          <w:rFonts w:hint="eastAsia" w:ascii="黑体" w:hAnsi="黑体" w:eastAsia="黑体" w:cs="黑体"/>
          <w:b w:val="0"/>
          <w:bCs w:val="0"/>
          <w:color w:val="auto"/>
          <w:sz w:val="24"/>
          <w:lang w:val="en-US" w:eastAsia="zh-CN"/>
        </w:rPr>
        <w:t>图2.2-5 甲基环氧氯丙烷具体工艺流程及产污环节图</w:t>
      </w:r>
    </w:p>
    <w:p>
      <w:pPr>
        <w:pStyle w:val="9"/>
        <w:spacing w:before="0" w:after="0"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2.2.8 污染物产生及治理、排放情况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（1）有组织废气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1）甲代烯丙基氯生产工序废气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 1 \* GB3 \* MERGEFORMAT </w:instrText>
      </w:r>
      <w:r>
        <w:rPr>
          <w:rFonts w:hint="eastAsia" w:ascii="宋体" w:hAnsi="宋体" w:cs="宋体"/>
          <w:color w:val="auto"/>
          <w:sz w:val="24"/>
          <w:szCs w:val="24"/>
          <w:lang w:val="en-US" w:eastAsia="zh-CN"/>
        </w:rPr>
        <w:fldChar w:fldCharType="separate"/>
      </w:r>
      <w:r>
        <w:rPr>
          <w:sz w:val="24"/>
          <w:szCs w:val="24"/>
        </w:rPr>
        <w:t>①</w:t>
      </w:r>
      <w:r>
        <w:rPr>
          <w:rFonts w:hint="eastAsia" w:ascii="宋体" w:hAnsi="宋体" w:cs="宋体"/>
          <w:color w:val="auto"/>
          <w:sz w:val="24"/>
          <w:szCs w:val="24"/>
          <w:lang w:val="en-US" w:eastAsia="zh-CN"/>
        </w:rPr>
        <w:fldChar w:fldCharType="end"/>
      </w:r>
      <w:r>
        <w:rPr>
          <w:rFonts w:hint="eastAsia" w:ascii="宋体" w:hAnsi="宋体" w:cs="宋体"/>
          <w:color w:val="auto"/>
          <w:sz w:val="24"/>
          <w:lang w:val="en-US" w:eastAsia="zh-CN"/>
        </w:rPr>
        <w:t>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代烯丙基氯生产工艺中所涉及到的轻组分精馏塔、重组分精馏塔、回收塔均在负压状态下工作，共用一个真空系统，该真空系统采用无油活塞式真空泵，抽真空不凝气组分及产生量分别为：氯化氢：2.15kg/h；甲代烯丙基氯：20kg/h；氯代叔丁烷:5.8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 2 \* GB3 \* MERGEFORMAT </w:instrText>
      </w:r>
      <w:r>
        <w:rPr>
          <w:rFonts w:hint="eastAsia" w:ascii="宋体" w:hAnsi="宋体" w:cs="宋体"/>
          <w:color w:val="auto"/>
          <w:sz w:val="24"/>
          <w:szCs w:val="24"/>
          <w:lang w:val="en-US" w:eastAsia="zh-CN"/>
        </w:rPr>
        <w:fldChar w:fldCharType="separate"/>
      </w:r>
      <w:r>
        <w:rPr>
          <w:sz w:val="24"/>
          <w:szCs w:val="24"/>
        </w:rPr>
        <w:t>②</w:t>
      </w:r>
      <w:r>
        <w:rPr>
          <w:rFonts w:hint="eastAsia" w:ascii="宋体" w:hAnsi="宋体" w:cs="宋体"/>
          <w:color w:val="auto"/>
          <w:sz w:val="24"/>
          <w:szCs w:val="24"/>
          <w:lang w:val="en-US" w:eastAsia="zh-CN"/>
        </w:rPr>
        <w:fldChar w:fldCharType="end"/>
      </w:r>
      <w:r>
        <w:rPr>
          <w:rFonts w:hint="eastAsia" w:ascii="宋体" w:hAnsi="宋体" w:cs="宋体"/>
          <w:color w:val="auto"/>
          <w:sz w:val="24"/>
          <w:lang w:val="en-US" w:eastAsia="zh-CN"/>
        </w:rPr>
        <w:t>罐区大小呼吸废气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项目罐区除压力储罐外均采用氮封装置，大小呼吸损耗量可以降低85%。甲代烯丙基氯项目罐区大小呼吸废气主要为氯化氢、甲代烯丙基氯、氯代叔丁烷、1,2-二氯异丁烷、甲醇、硫酸，氯化氢废气产生量为0.17t/a，甲代烯丙基氯废气产生量为2.6t/a，氯代叔丁烷0.18t/a，1,2-二氯异丁烷0.08t/a，甲醇0.93t/a。废气经集气管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项目甲代烯丙基氯生产工艺废气共用一套废气处理系统，吸收尾气经风机收集后与真空泵不凝气、罐区大小呼吸废气共同进入该工艺废气处理系统，该系统分为一级-15℃冷媒水冷凝+碱液喷淋+活性炭吸附，处理尾气经高25m内径0.2m的排气筒高空排放。废气处理系统处理效率为99.5%，废气产生量为2000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/h。冷凝回收的物料进入反应器循环利用。经处理后废气排放参数如下表。</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表2.2-17  甲代烯丙基氯生产工序废气排放情况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50"/>
        <w:gridCol w:w="2100"/>
        <w:gridCol w:w="18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序号</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废气名称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排放浓度（m</w:t>
            </w:r>
            <w:r>
              <w:rPr>
                <w:rFonts w:hint="eastAsia" w:ascii="宋体" w:hAnsi="宋体" w:cs="宋体"/>
                <w:color w:val="auto"/>
                <w:sz w:val="21"/>
                <w:szCs w:val="21"/>
                <w:vertAlign w:val="superscript"/>
                <w:lang w:val="en-US" w:eastAsia="zh-CN"/>
              </w:rPr>
              <w:t>3</w:t>
            </w:r>
            <w:r>
              <w:rPr>
                <w:rFonts w:hint="eastAsia" w:ascii="宋体" w:hAnsi="宋体" w:cs="宋体"/>
                <w:color w:val="auto"/>
                <w:sz w:val="21"/>
                <w:szCs w:val="21"/>
                <w:vertAlign w:val="baseline"/>
                <w:lang w:val="en-US" w:eastAsia="zh-CN"/>
              </w:rPr>
              <w:t>/h）</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排放速率（kg/h）</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氯化氢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5.4</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0.01</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甲代烯丙基氯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50</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0.1</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氯代叔丁烷</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15</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0.029</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lang w:val="en-US" w:eastAsia="zh-CN"/>
              </w:rPr>
              <w:t>1,2-二氯异丁烷</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0.025</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0.00005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甲醇</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0.33</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0.00005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0.0047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对照《大气污染物综合排放标准》(GB16297-1996)表2，氯化氢满足排放浓度限值l00mg/m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，排放速率限值0.26kg/h；甲醇满足排放浓度限值190mg/m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，排放速率限值5.lkg/h。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 3 \* GB3 \* MERGEFORMAT </w:instrText>
      </w:r>
      <w:r>
        <w:rPr>
          <w:rFonts w:hint="eastAsia" w:ascii="宋体" w:hAnsi="宋体" w:cs="宋体"/>
          <w:color w:val="auto"/>
          <w:sz w:val="24"/>
          <w:szCs w:val="24"/>
          <w:lang w:val="en-US" w:eastAsia="zh-CN"/>
        </w:rPr>
        <w:fldChar w:fldCharType="separate"/>
      </w:r>
      <w:r>
        <w:rPr>
          <w:sz w:val="24"/>
          <w:szCs w:val="24"/>
        </w:rPr>
        <w:t>③</w:t>
      </w:r>
      <w:r>
        <w:rPr>
          <w:rFonts w:hint="eastAsia" w:ascii="宋体" w:hAnsi="宋体" w:cs="宋体"/>
          <w:color w:val="auto"/>
          <w:sz w:val="24"/>
          <w:szCs w:val="24"/>
          <w:lang w:val="en-US" w:eastAsia="zh-CN"/>
        </w:rPr>
        <w:fldChar w:fldCharType="end"/>
      </w:r>
      <w:r>
        <w:rPr>
          <w:rFonts w:hint="eastAsia" w:ascii="宋体" w:hAnsi="宋体" w:cs="宋体"/>
          <w:color w:val="auto"/>
          <w:sz w:val="24"/>
          <w:lang w:val="en-US" w:eastAsia="zh-CN"/>
        </w:rPr>
        <w:t>氯气吸收尾气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液氯卸车时管道内残存的氯气进入氯气吸收装置处理，氯气吸收装置有喷射器、吸收塔、吸收反应箱组成，采用氯化亚铁做吸收剂。氯气产生量为0.25kg/次，每次喷淋吸收时间为0.5h，吸收尾气经高25m内径O.1m的排气筒高空排放。氯气吸收装置处理效率为99%，引风机风量为1000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/h，由此计算得，氯气经吸收装置处理后尾气排放速率为0.005kg/h，排放浓度为5mg/m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，排放量为0.000375t/a。氯气排放满足《大气污染物综合排放标准》（GB16297-1996）表2中氯气排放浓度限值65mg/m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，排放速率限值0.52kg/h，排气筒高度不小于25m的要求。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2）甲基烯丙醇生产工艺废气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①水解反应尾气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甲基烯丙醇生产过程中产生二氧化碳，经过三级正压碱液喷淋加一级常压碱液喷淋吸收。吸收过程中产生的碳酸钠回用于生产，吸收尾气主要成分为二氧化碳，直接通过高25m内径0.2m的排气筒高空排放。四级碱液吸收对二氧化碳的吸收效率为99.8%，吸收尾气二氧化碳排放速率为0.9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②汽提不凝气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基烯丙醇生产过程中分相后的水相经汽提去除水相中的甲基烯丙醇，汽提塔顶部设有一级25℃常温水冷凝器，不凝气甲基烯丙醇产生量为0.5kg/h。该部分不凝气与二氧化碳喷淋共用一套常压碱液喷淋系统。一级常压碱液喷淋对甲基烯丙醇的吸收效率为90%，因此经一级碱液常压喷淋后通过高25m内径0.2m的排气筒高空排放，排气量2000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/h，甲基烯丙醇的排放速率为0.05kg/h，排放浓度为25mg/m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，年排放量为0.36t/a。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③抽真空不凝气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甲基烯丙醇生产工序中脱醚、脱水、产品回收、盐水蒸发工序均在负压状态下工作，以上工序共用一个真空系统，该真空系统采用无油活塞式真空泵，抽真空不凝气组分及产生量分别为：二甲基二烯丙醚:3kg/h；甲基烯丙醇：28.9kg/h；二醇：0.05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④甲基烯丙醇罐区大小呼吸不凝气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罐区除压力储罐外均采用氮封装置，大小呼吸损耗量可以降低85%。甲基烯丙醇罐区废气主要为甲基烯丙醇、二甲基二烯丙醚、二醇，其大小呼吸产生量分别为甲基烯丙醇lt/a，二甲基二烯丙醚产量为0.0lt/a，二醇产生量为0.002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甲基烯丙醇生产工艺废气设有一套废气处理系统，真空泵不凝气、甲基烯丙醇罐区大小呼吸废气共同进入该工艺废气处理系统，该系统分为一级-15℃冷媒水冷凝+碱液喷淋+活性炭吸附，处理尾气经高25m内径0.2m的排气筒高空排放。废气处理系统处理效率为99.5%，废气产生量为2000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/h。冷凝回收的物料进入反应罐循环利用。经处理后废气排放参数如下表。</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表2.2-18  甲基烯丙醇生产工序废气排放情况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50"/>
        <w:gridCol w:w="1922"/>
        <w:gridCol w:w="200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序号</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废气名称</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排放浓度（m</w:t>
            </w:r>
            <w:r>
              <w:rPr>
                <w:rFonts w:hint="eastAsia" w:ascii="宋体" w:hAnsi="宋体" w:cs="宋体"/>
                <w:color w:val="auto"/>
                <w:sz w:val="21"/>
                <w:szCs w:val="21"/>
                <w:vertAlign w:val="superscript"/>
                <w:lang w:val="en-US" w:eastAsia="zh-CN"/>
              </w:rPr>
              <w:t>3</w:t>
            </w:r>
            <w:r>
              <w:rPr>
                <w:rFonts w:hint="eastAsia" w:ascii="宋体" w:hAnsi="宋体" w:cs="宋体"/>
                <w:color w:val="auto"/>
                <w:sz w:val="21"/>
                <w:szCs w:val="21"/>
                <w:vertAlign w:val="baseline"/>
                <w:lang w:val="en-US" w:eastAsia="zh-CN"/>
              </w:rPr>
              <w:t>/h）</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排放速率（kg/h）</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二甲基二烯丙醚</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7.5</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0.015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1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甲基烯丙醇</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25</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72.6</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0.145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二醇</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0.125</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0.00025</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0.0018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3）甲基丙烯磺酸钠生产工艺废气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①闪蒸罐不凝气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亚硫酸钠与甲代烯丙基氯反应产物经闪蒸罐蒸出多余的甲代烯丙基氯，闪蒸罐配有一套一级25℃常温冷凝水冷凝器，甲代烯丙基氯不凝气产生量为0.07kg/h。该部分废气经引风机引致活性炭吸附器处理后通过高25m内径0.lm的排气筒高空排放。活性炭吸附器效率为85%，风机风量为l000</w:t>
      </w:r>
      <w:r>
        <w:rPr>
          <w:rFonts w:hint="eastAsia" w:ascii="宋体" w:hAnsi="宋体" w:eastAsia="宋体" w:cs="宋体"/>
          <w:color w:val="auto"/>
          <w:sz w:val="24"/>
          <w:lang w:val="en-US" w:eastAsia="zh-CN"/>
        </w:rPr>
        <w:t>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/h</w:t>
      </w:r>
      <w:r>
        <w:rPr>
          <w:rFonts w:hint="eastAsia" w:ascii="宋体" w:hAnsi="宋体" w:cs="宋体"/>
          <w:color w:val="auto"/>
          <w:sz w:val="24"/>
          <w:lang w:val="en-US" w:eastAsia="zh-CN"/>
        </w:rPr>
        <w:t>，吸附处理后甲代烯丙基氯废气排放速率为0.0105kg/h，排放浓度为l0.5mg/m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，排放量为0.0756t/a。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②蒸发罐抽真空不凝气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基丙烯磺酸钠生产工艺中闪蒸后的物料进入蒸发罐蒸出物料中多余的水份，蒸发罐配有一级25℃常温水冷凝和一级5℃低温水冷凝。冷凝回收的水进入水罐暂存，该部分水用于工艺的溶解工序。蒸发罐抽真空废气主要成分为水蒸气，产生量为0.5kg/h，直接对外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③真空干燥废气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甲基丙烯磺酸钠湿品须经双锥真空干燥器处理后得到最终产品，双锥真空干燥器采用水环真空泵抽真空，抽真空不凝气成分为水蒸气，产生量为85.8kg/h，直接对外排放。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4）甲基环氧氯丙烷废气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①甲基环氧氯丙烷罐区大小呼吸废气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本项目罐区除压力储罐外均采用氮封装置，大小呼吸损耗量可以降低85%。甲基环氧氯丙烷罐区废气主要为甲基环氧氯丙烷和聚醚，甲基环氧氯丙烷大小呼吸废气产生量为0.08t/a，聚醚大小呼吸废气产生量为0.004t/a。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②精馏塔抽真空不凝气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甲基环氧氯丙烷项目精馏塔在负压状态下工作，轻组分经一级25℃循环冷却水冷凝，抽真空不凝气甲基环氧氯丙烷产生量为0.69kg/h，经引风机与甲基环氧氯丙烷罐区大小呼吸废气通过进入废气处理装置，即一级-15℃冷媒水冷凝+碱液喷淋+活性炭吸附后经过高25m内径0.1m的排气筒高空排放。废气处理装置效率为99.5%，引风机风量为1000</w:t>
      </w:r>
      <w:r>
        <w:rPr>
          <w:rFonts w:hint="eastAsia" w:ascii="宋体" w:hAnsi="宋体" w:eastAsia="宋体" w:cs="宋体"/>
          <w:color w:val="auto"/>
          <w:sz w:val="24"/>
          <w:lang w:val="en-US" w:eastAsia="zh-CN"/>
        </w:rPr>
        <w:t>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lang w:val="en-US" w:eastAsia="zh-CN"/>
        </w:rPr>
        <w:t>/h</w:t>
      </w:r>
      <w:r>
        <w:rPr>
          <w:rFonts w:hint="eastAsia" w:ascii="宋体" w:hAnsi="宋体" w:cs="宋体"/>
          <w:color w:val="auto"/>
          <w:sz w:val="24"/>
          <w:lang w:val="en-US" w:eastAsia="zh-CN"/>
        </w:rPr>
        <w:t>。冷凝回收的物料进入反应器循环利用。不凝气主要成分为甲基环氧氯丙烷和聚醚。经废气处理系统处理后甲基环氧氯丙烷排放速率为0.0035kg/h，排放浓度为1.75mg/m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，排放量为0.025t/a；聚醚排放速率为0.0000027kg/h，排放浓度为0.0014mg/m</w:t>
      </w:r>
      <w:r>
        <w:rPr>
          <w:rFonts w:hint="eastAsia" w:ascii="宋体" w:hAnsi="宋体" w:cs="宋体"/>
          <w:color w:val="auto"/>
          <w:sz w:val="24"/>
          <w:vertAlign w:val="superscript"/>
          <w:lang w:val="en-US" w:eastAsia="zh-CN"/>
        </w:rPr>
        <w:t>3</w:t>
      </w:r>
      <w:r>
        <w:rPr>
          <w:rFonts w:hint="eastAsia" w:ascii="宋体" w:hAnsi="宋体" w:cs="宋体"/>
          <w:color w:val="auto"/>
          <w:sz w:val="24"/>
          <w:lang w:val="en-US" w:eastAsia="zh-CN"/>
        </w:rPr>
        <w:t>，排放量为0.00002t/a。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 xml:space="preserve"> ③蒸发器抽真空不凝气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分相器分离出的水相进入蒸发器，蒸发其中的水份。蒸发器配有一级25℃常温水冷凝，冷凝效率99%。蒸发罐抽真空废气成分为水蒸气，产生量为0.78kg/h，直接对外排放。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5）活性炭吸附器的运行维护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试运行前根据处理废气量、活性炭吸附器规模等，通过实验估算出所用活性炭吸附废气饱和时间。项目在活性炭饱和前对活性炭进行解吸再生。再生时向活性炭通入过热空气，活性炭所吸附的废气在过热空气的作用下析出。将携带废气的热空气进行冷凝处理，回收有效组分。回收的有效组分全部回用于各生产工序。由于每种产品生产设备设置单独的废气处理系统，活性炭所吸附的废气均为同种产品工艺中的原料、产品和副反应产物。该部分物料通过活性炭再生收集进入其相应产品的生产装置，并通过其相应的轻组分精馏、重组分精馏、产品回收等环节分别进入各回收组分，对生产工艺的正常运行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6）排气筒高度合理性论述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本项目排气筒高度均为25m，排气简周围200m建筑为项目办公区，办公楼高度小于15m。由此可知，项目排气筒高出200m范围内建筑5m以上，符合排气筒高度的相关设置要求，其高度可行。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hapStyle="1"/>
          <w:cols w:space="720" w:num="1"/>
          <w:docGrid w:type="lines" w:linePitch="312" w:charSpace="0"/>
        </w:sectPr>
      </w:pPr>
      <w:r>
        <w:rPr>
          <w:rFonts w:hint="eastAsia" w:ascii="宋体" w:hAnsi="宋体" w:cs="宋体"/>
          <w:color w:val="auto"/>
          <w:sz w:val="24"/>
          <w:lang w:val="en-US" w:eastAsia="zh-CN"/>
        </w:rPr>
        <w:t>本项目生产工艺废气产生、收集、处理流程图详见图2.2-6。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drawing>
          <wp:anchor distT="0" distB="0" distL="114300" distR="114300" simplePos="0" relativeHeight="251658240" behindDoc="0" locked="0" layoutInCell="1" allowOverlap="1">
            <wp:simplePos x="0" y="0"/>
            <wp:positionH relativeFrom="column">
              <wp:posOffset>563245</wp:posOffset>
            </wp:positionH>
            <wp:positionV relativeFrom="paragraph">
              <wp:posOffset>-262890</wp:posOffset>
            </wp:positionV>
            <wp:extent cx="8112125" cy="5351780"/>
            <wp:effectExtent l="0" t="0" r="3175" b="1270"/>
            <wp:wrapSquare wrapText="bothSides"/>
            <wp:docPr id="3" name="图片 2" descr="图2.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2.2.13-1"/>
                    <pic:cNvPicPr>
                      <a:picLocks noChangeAspect="1"/>
                    </pic:cNvPicPr>
                  </pic:nvPicPr>
                  <pic:blipFill>
                    <a:blip r:embed="rId18"/>
                    <a:srcRect l="7907" t="6920" r="9175" b="10681"/>
                    <a:stretch>
                      <a:fillRect/>
                    </a:stretch>
                  </pic:blipFill>
                  <pic:spPr>
                    <a:xfrm>
                      <a:off x="0" y="0"/>
                      <a:ext cx="8112125" cy="53517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sectPr>
          <w:headerReference r:id="rId6"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hapStyle="1"/>
          <w:cols w:space="720" w:num="1"/>
          <w:rtlGutter w:val="0"/>
          <w:docGrid w:type="lines" w:linePitch="319" w:charSpace="0"/>
        </w:sectPr>
      </w:pPr>
      <w:r>
        <w:rPr>
          <w:sz w:val="24"/>
        </w:rPr>
        <mc:AlternateContent>
          <mc:Choice Requires="wps">
            <w:drawing>
              <wp:anchor distT="0" distB="0" distL="114300" distR="114300" simplePos="0" relativeHeight="251659264" behindDoc="0" locked="0" layoutInCell="1" allowOverlap="1">
                <wp:simplePos x="0" y="0"/>
                <wp:positionH relativeFrom="column">
                  <wp:posOffset>2801620</wp:posOffset>
                </wp:positionH>
                <wp:positionV relativeFrom="paragraph">
                  <wp:posOffset>4780280</wp:posOffset>
                </wp:positionV>
                <wp:extent cx="4208780" cy="3263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208780" cy="326390"/>
                        </a:xfrm>
                        <a:prstGeom prst="rect">
                          <a:avLst/>
                        </a:prstGeom>
                        <a:noFill/>
                        <a:ln>
                          <a:noFill/>
                        </a:ln>
                      </wps:spPr>
                      <wps:txbx>
                        <w:txbxContent>
                          <w:p>
                            <w:pPr>
                              <w:rPr>
                                <w:rFonts w:hint="eastAsia" w:ascii="黑体" w:hAnsi="黑体" w:eastAsia="黑体" w:cs="黑体"/>
                                <w:sz w:val="24"/>
                                <w:szCs w:val="24"/>
                              </w:rPr>
                            </w:pPr>
                            <w:r>
                              <w:rPr>
                                <w:rFonts w:hint="eastAsia" w:ascii="黑体" w:hAnsi="黑体" w:eastAsia="黑体" w:cs="黑体"/>
                                <w:sz w:val="24"/>
                                <w:szCs w:val="24"/>
                                <w:lang w:val="en-US" w:eastAsia="zh-CN"/>
                              </w:rPr>
                              <w:t xml:space="preserve">图 2.2-6  </w:t>
                            </w:r>
                            <w:r>
                              <w:rPr>
                                <w:rFonts w:hint="eastAsia" w:ascii="黑体" w:hAnsi="黑体" w:eastAsia="黑体" w:cs="黑体"/>
                                <w:sz w:val="24"/>
                                <w:szCs w:val="24"/>
                              </w:rPr>
                              <w:t>本项目生产工艺废气产生、收集、处理流程图</w:t>
                            </w:r>
                          </w:p>
                        </w:txbxContent>
                      </wps:txbx>
                      <wps:bodyPr upright="1"/>
                    </wps:wsp>
                  </a:graphicData>
                </a:graphic>
              </wp:anchor>
            </w:drawing>
          </mc:Choice>
          <mc:Fallback>
            <w:pict>
              <v:shape id="_x0000_s1026" o:spid="_x0000_s1026" o:spt="202" type="#_x0000_t202" style="position:absolute;left:0pt;margin-left:220.6pt;margin-top:376.4pt;height:25.7pt;width:331.4pt;z-index:251659264;mso-width-relative:page;mso-height-relative:page;" filled="f" stroked="f" coordsize="21600,21600" o:gfxdata="UEsDBAoAAAAAAIdO4kAAAAAAAAAAAAAAAAAEAAAAZHJzL1BLAwQUAAAACACHTuJAzuKkjdgAAAAM&#10;AQAADwAAAGRycy9kb3ducmV2LnhtbE2PwU7DMBBE70j8g7VI3KidyIU2ZNMDiCuIFpB6c2M3iYjX&#10;Uew24e/ZnuC42tHMe+Vm9r04uzF2gRCyhQLhqA62owbhY/dytwIRkyFr+kAO4cdF2FTXV6UpbJjo&#10;3Z23qRFcQrEwCG1KQyFlrFvnTVyEwRH/jmH0JvE5NtKOZuJy38tcqXvpTUe80JrBPbWu/t6ePMLn&#10;63H/pdVb8+yXwxRmJcmvJeLtTaYeQSQ3p78wXPAZHSpmOoQT2Sh6BK2znKMID8ucHS6JTGnWOyCs&#10;lM5BVqX8L1H9AlBLAwQUAAAACACHTuJAuqQl/o4BAAAAAwAADgAAAGRycy9lMm9Eb2MueG1srVJL&#10;TsMwEN0jcQfLe+pQKihRUySEYIMACTiA69iNpdhj2aZJLwA3YMWGPefqORi7pfx2iM3Ennl5M++N&#10;Jye9aclC+qDBVnR/UFAirYBa23lF7+/O98aUhMhtzVuwsqJLGejJdHdn0rlSDqGBtpaeIIkNZecq&#10;2sToSsaCaKThYQBOWiwq8IZHvPo5qz3vkN20bFgUh6wDXzsPQoaA2bN1kU4zv1JSxGulgoykrSjO&#10;FnP0Oc5SZNMJL+eeu0aLzRj8D1MYri023VKd8cjJg9e/qIwWHgKoOBBgGCilhcwaUM1+8UPNbcOd&#10;zFrQnOC2NoX/oxVXixtPdF3RESWWG1zR6vlp9fK2en0ko2RP50KJqFuHuNifQo9r/sgHTCbVvfIm&#10;fVEPwToavdyaK/tIBCZHw2J8NMaSwNrB8PDgOLvPPv92PsQLCYakQ0U9Li97yheXIeIkCP2ApGYW&#10;znXb5gW29lsCgSnD0ujrEdMp9rN+o2cG9RLlPDiv5w22yoIyHG3OjTZPIu3x6z2Tfj7c6T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4qSN2AAAAAwBAAAPAAAAAAAAAAEAIAAAACIAAABkcnMvZG93&#10;bnJldi54bWxQSwECFAAUAAAACACHTuJAuqQl/o4BAAAAAwAADgAAAAAAAAABACAAAAAnAQAAZHJz&#10;L2Uyb0RvYy54bWxQSwUGAAAAAAYABgBZAQAAJwUAAAAA&#10;">
                <v:path/>
                <v:fill on="f" focussize="0,0"/>
                <v:stroke on="f"/>
                <v:imagedata o:title=""/>
                <o:lock v:ext="edit" aspectratio="f"/>
                <v:textbox>
                  <w:txbxContent>
                    <w:p>
                      <w:pPr>
                        <w:rPr>
                          <w:rFonts w:hint="eastAsia" w:ascii="黑体" w:hAnsi="黑体" w:eastAsia="黑体" w:cs="黑体"/>
                          <w:sz w:val="24"/>
                          <w:szCs w:val="24"/>
                        </w:rPr>
                      </w:pPr>
                      <w:r>
                        <w:rPr>
                          <w:rFonts w:hint="eastAsia" w:ascii="黑体" w:hAnsi="黑体" w:eastAsia="黑体" w:cs="黑体"/>
                          <w:sz w:val="24"/>
                          <w:szCs w:val="24"/>
                          <w:lang w:val="en-US" w:eastAsia="zh-CN"/>
                        </w:rPr>
                        <w:t xml:space="preserve">图 2.2-6  </w:t>
                      </w:r>
                      <w:r>
                        <w:rPr>
                          <w:rFonts w:hint="eastAsia" w:ascii="黑体" w:hAnsi="黑体" w:eastAsia="黑体" w:cs="黑体"/>
                          <w:sz w:val="24"/>
                          <w:szCs w:val="24"/>
                        </w:rPr>
                        <w:t>本项目生产工艺废气产生、收集、处理流程图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本项目无组织排放包括项目储罐、装置区产生的无组织排放。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1）生产装置区无组织排放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装置区无组织排放废气主要为液氯、非甲烷总烃、甲代烯丙基氯、氯化氢、甲醇、一氯甲烷、硫酸雾、双氧水、氯代叔丁烷、二氯异丁烷、甲基烯丙醇、二甲基二烯丙醚、二醇、环氧氯丙烷、亚硫酸钠粉尘，废气无组织排放主要是管线、阀门处的跑、冒、滴、漏等无组织泄漏，本项目各反应均在密闭容器内进行，且各环节物料输送均在密封管道内完成，类比同类企业的无组织排放情况，确定生产装置区无组织废气的产生系数约为万分之一。经计算，装置区各气体无组织排放量分别如下：</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表2.2-19  本项目无组织废气产排情况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225"/>
        <w:gridCol w:w="289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废气名称</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厂界浓度（</w:t>
            </w:r>
            <w:r>
              <w:rPr>
                <w:rFonts w:hint="eastAsia" w:ascii="宋体" w:hAnsi="宋体" w:eastAsia="宋体" w:cs="宋体"/>
                <w:color w:val="auto"/>
                <w:sz w:val="21"/>
                <w:szCs w:val="21"/>
                <w:lang w:val="en-US" w:eastAsia="zh-CN"/>
              </w:rPr>
              <w:t>mg/m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年排放量（</w:t>
            </w:r>
            <w:r>
              <w:rPr>
                <w:rFonts w:hint="eastAsia" w:ascii="宋体" w:hAnsi="宋体" w:eastAsia="宋体" w:cs="宋体"/>
                <w:color w:val="auto"/>
                <w:sz w:val="21"/>
                <w:szCs w:val="21"/>
                <w:lang w:val="en-US" w:eastAsia="zh-CN"/>
              </w:rPr>
              <w:t>t/a</w:t>
            </w: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氯气</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0.085</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非甲烷总烃</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0.066</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氯化氢</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甲醇</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0.018</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一氯甲烷</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硫酸雾</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0.0046</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双氧水</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甲代烯丙基氯</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氯代叔丁烷</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二氯异丁烷</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甲基烯丙醇</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二甲基二烯丙醚</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二醇</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粉尘</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0.001462</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甲基环氧氯丙烷</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聚醚</w:t>
            </w:r>
          </w:p>
        </w:tc>
        <w:tc>
          <w:tcPr>
            <w:tcW w:w="2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0.0023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经计算得，本项目无组织废气分别满足《大气污染物综合排放标准》（GB16297-1996）表2中周界外浓度最高点氯气0.4</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；氯化氢0.2</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；非甲烷总烃4</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；粉尘l.O</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；硫酸雾1.2</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；甲醇12</w:t>
      </w:r>
      <w:r>
        <w:rPr>
          <w:rFonts w:hint="eastAsia" w:ascii="宋体" w:hAnsi="宋体" w:eastAsia="宋体" w:cs="宋体"/>
          <w:color w:val="auto"/>
          <w:sz w:val="24"/>
          <w:szCs w:val="24"/>
          <w:lang w:val="en-US" w:eastAsia="zh-CN"/>
        </w:rPr>
        <w:t>mg/m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2）储罐区无组织排放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本项目罐区物料主要有</w:t>
      </w:r>
      <w:r>
        <w:rPr>
          <w:rFonts w:hint="eastAsia" w:ascii="黑体" w:hAnsi="黑体" w:eastAsia="黑体" w:cs="黑体"/>
          <w:color w:val="auto"/>
          <w:sz w:val="24"/>
          <w:lang w:val="en-US" w:eastAsia="zh-CN"/>
        </w:rPr>
        <w:t>涉密</w:t>
      </w:r>
      <w:r>
        <w:rPr>
          <w:rFonts w:hint="eastAsia" w:ascii="宋体" w:hAnsi="宋体" w:cs="宋体"/>
          <w:color w:val="auto"/>
          <w:sz w:val="24"/>
          <w:lang w:val="en-US" w:eastAsia="zh-CN"/>
        </w:rPr>
        <w:t>。</w:t>
      </w:r>
    </w:p>
    <w:p>
      <w:pPr>
        <w:pStyle w:val="2"/>
        <w:rPr>
          <w:rFonts w:hint="eastAsia"/>
          <w:lang w:val="en-US" w:eastAsia="zh-CN"/>
        </w:rPr>
      </w:pP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表2.2-20   本项目储罐周转信息一览表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50"/>
        <w:gridCol w:w="1212"/>
        <w:gridCol w:w="1400"/>
        <w:gridCol w:w="1125"/>
        <w:gridCol w:w="107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物料名称</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储罐形式</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储罐数量（座）</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周转次数（次/a）</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单罐容积（</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vertAlign w:val="superscript"/>
                <w:lang w:val="en-US" w:eastAsia="zh-CN"/>
              </w:rPr>
              <w:t>3</w:t>
            </w:r>
            <w:r>
              <w:rPr>
                <w:rFonts w:hint="eastAsia" w:ascii="宋体" w:hAnsi="宋体" w:cs="宋体"/>
                <w:color w:val="auto"/>
                <w:sz w:val="21"/>
                <w:szCs w:val="21"/>
                <w:vertAlign w:val="baseline"/>
                <w:lang w:val="en-US" w:eastAsia="zh-CN"/>
              </w:rPr>
              <w:t>）</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装填系数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甲代烯丙基氯</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卧式</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4（3用1备）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50.7</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卧式</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4（3用1备）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160</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90</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156</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11</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16.6</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56</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卧式</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3（2用1备）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147</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14.5</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甲基烯丙醇</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62.5</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1.6</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甲基环氧氯丙烷</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62.5</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立式、氮封</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5.8</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80%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液氯、异丁烯采用卧式压力储罐存储，无大小呼吸产生；其余液体物料采用立式固定顶罐存储。盐酸、甲代烯丙基氯、氯代叔丁烷、二氯异丁烷、甲醇、硫酸储罐呼吸口经呼吸废气总管汇集后通入甲代烯丙基氯废气处理装置，即一级-15℃冷媒水冷凝+碱液喷淋+活性炭吸附，处理尾气经高25m内径0.2m的排气筒高空排放。甲基烯丙醇、二甲基二烯丙醚、二醇储罐呼吸口经呼吸废气总管汇集后通入甲基烯丙醇二氧化碳尾气吸收装置，即一级-15℃冷媒水冷凝+碱液喷淋+活性炭吸附，处理尾气经高25m内径0.2m的排气筒高空排放。甲基环氧氯丙烷储罐呼吸口经管道通入甲基环氧氯丙烷废气处理装置，即一级-15℃冷媒水冷凝+碱液喷淋+活性炭吸附，处理尾气经高25m内径0.lm的排气筒高空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sectPr>
          <w:head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hapStyle="1"/>
          <w:cols w:space="720" w:num="1"/>
          <w:rtlGutter w:val="0"/>
          <w:docGrid w:type="lines" w:linePitch="319" w:charSpace="0"/>
        </w:sectPr>
      </w:pP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表2.2-21  本项目罐区大小呼吸废气产排表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00"/>
        <w:gridCol w:w="1467"/>
        <w:gridCol w:w="1158"/>
        <w:gridCol w:w="1400"/>
        <w:gridCol w:w="1614"/>
        <w:gridCol w:w="1743"/>
        <w:gridCol w:w="336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储罐名称</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储罐形式</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储罐容积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（个）</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大小呼吸废气产生量（t/a）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大小呼吸有组织排放量（t/a）</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废气处置措施</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0.17</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0.00085</w:t>
            </w:r>
          </w:p>
        </w:tc>
        <w:tc>
          <w:tcPr>
            <w:tcW w:w="33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储罐呼吸口经密闭管路连接通入甲代烯丙基氯生产工序废气处理系统，即一级-15℃冷媒水冷凝+碱液喷淋+活性炭吸附，处理尾气经高25m的排气筒高空排放</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0.013</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0.18</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0.0009</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0.08</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0.0004</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2（1用1备）</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0.93</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0.00465</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0.005</w:t>
            </w:r>
          </w:p>
        </w:tc>
        <w:tc>
          <w:tcPr>
            <w:tcW w:w="33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储罐呼吸口经经密闭管路连接通入甲基烯丙醇生产工序废气处理系统，即一级-15℃冷媒水冷凝+碱液喷淋+活性炭吸附，处理尾气经高25m的排气筒高空排放</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0.00005</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0.002</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0.00001</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0.08</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0.0004</w:t>
            </w:r>
          </w:p>
        </w:tc>
        <w:tc>
          <w:tcPr>
            <w:tcW w:w="33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储罐呼吸口经经密闭管路连接通入</w:t>
            </w:r>
            <w:r>
              <w:rPr>
                <w:rFonts w:hint="eastAsia" w:ascii="宋体" w:hAnsi="宋体" w:eastAsia="宋体" w:cs="宋体"/>
                <w:color w:val="auto"/>
                <w:sz w:val="21"/>
                <w:szCs w:val="21"/>
                <w:lang w:val="en-US" w:eastAsia="zh-CN"/>
              </w:rPr>
              <w:t>甲基环氧氯丙烷</w:t>
            </w:r>
            <w:r>
              <w:rPr>
                <w:rFonts w:hint="eastAsia" w:ascii="宋体" w:hAnsi="宋体" w:eastAsia="宋体" w:cs="宋体"/>
                <w:color w:val="auto"/>
                <w:sz w:val="21"/>
                <w:szCs w:val="21"/>
                <w:vertAlign w:val="baseline"/>
                <w:lang w:val="en-US" w:eastAsia="zh-CN"/>
              </w:rPr>
              <w:t>生产工序废气处理系统，即一级-15℃冷媒水冷凝+碱液喷淋+活性炭吸附，处理尾气经高25m的排气筒高空排放</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立式、氮封</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1（无备用）</w:t>
            </w:r>
          </w:p>
        </w:tc>
        <w:tc>
          <w:tcPr>
            <w:tcW w:w="1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0.004</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0.00002</w:t>
            </w:r>
          </w:p>
        </w:tc>
        <w:tc>
          <w:tcPr>
            <w:tcW w:w="3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本项目储罐区大小呼吸废气收集净化效率达到90%以上，符合国家和山东控制大气污染防治规划相关要求。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sectPr>
          <w:head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hapStyle="1"/>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3）装卸区无组织排放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本项目主要原料、产品及副产品多为液体物料，装卸液体物料时，运输槽罐呼吸口会有无组织废气排放（主要在装车时产生），本项目物料的运出方式为汽运，项目产生的装车废气主要来自汽运装卸站。</w:t>
      </w:r>
    </w:p>
    <w:p>
      <w:pPr>
        <w:spacing w:line="360" w:lineRule="auto"/>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表2.2-22  本项目装卸区废气排放情况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07"/>
        <w:gridCol w:w="1712"/>
        <w:gridCol w:w="1638"/>
        <w:gridCol w:w="171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储罐名称</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物料装卸方式</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废气处理措施</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无组织废气排放系数</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鹤管密闭卸车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管内残余物料采用氮气吹扫回储罐回收</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0.0001%</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鹤管密闭卸车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氯化亚铁吸收装置</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0.0000016%</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鹤管密闭卸车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呼吸口废气进入碱液喷淋塔吸收</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0.0001%</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鹤管密闭卸车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管内残余物料采用氮气吹扫回储罐回收</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0.0001%</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涉密</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插入式短管形式装车或底部装车</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无组织排放</w:t>
            </w: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0.00023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lang w:eastAsia="zh-CN"/>
      </w:rPr>
      <w:t>建</w:t>
    </w:r>
    <w:r>
      <w:rPr>
        <w:rFonts w:hint="eastAsia"/>
      </w:rPr>
      <w:t>设项目过程回顾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lang w:eastAsia="zh-CN"/>
      </w:rPr>
      <w:t>建</w:t>
    </w:r>
    <w:r>
      <w:rPr>
        <w:rFonts w:hint="eastAsia"/>
      </w:rPr>
      <w:t>设项目过程回顾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lang w:val="en-US" w:eastAsia="zh-CN"/>
      </w:rPr>
      <w:t xml:space="preserve">         </w:t>
    </w:r>
    <w:r>
      <w:rPr>
        <w:rFonts w:hint="eastAsia"/>
        <w:lang w:eastAsia="zh-CN"/>
      </w:rPr>
      <w:t>建</w:t>
    </w:r>
    <w:r>
      <w:rPr>
        <w:rFonts w:hint="eastAsia"/>
      </w:rPr>
      <w:t>设项目过程回顾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lang w:val="en-US" w:eastAsia="zh-CN"/>
      </w:rPr>
      <w:t xml:space="preserve">                                                                        </w:t>
    </w:r>
    <w:r>
      <w:rPr>
        <w:rFonts w:hint="eastAsia"/>
        <w:lang w:eastAsia="zh-CN"/>
      </w:rPr>
      <w:t>建</w:t>
    </w:r>
    <w:r>
      <w:rPr>
        <w:rFonts w:hint="eastAsia"/>
      </w:rPr>
      <w:t>设项目过程回顾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E0222"/>
    <w:rsid w:val="7D9E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uiPriority w:val="0"/>
    <w:pPr>
      <w:keepNext/>
      <w:keepLines/>
      <w:spacing w:before="340" w:after="330" w:line="578" w:lineRule="auto"/>
      <w:outlineLvl w:val="0"/>
    </w:pPr>
    <w:rPr>
      <w:b/>
      <w:bCs/>
      <w:kern w:val="44"/>
      <w:sz w:val="44"/>
      <w:szCs w:val="44"/>
    </w:rPr>
  </w:style>
  <w:style w:type="paragraph" w:styleId="8">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0" w:after="120" w:line="240" w:lineRule="auto"/>
      <w:ind w:left="420" w:leftChars="200" w:firstLine="420"/>
    </w:pPr>
    <w:rPr>
      <w:rFonts w:eastAsia="宋体"/>
      <w:sz w:val="24"/>
    </w:rPr>
  </w:style>
  <w:style w:type="paragraph" w:styleId="3">
    <w:name w:val="Body Text Indent"/>
    <w:basedOn w:val="1"/>
    <w:next w:val="4"/>
    <w:uiPriority w:val="0"/>
    <w:pPr>
      <w:spacing w:line="360" w:lineRule="auto"/>
      <w:jc w:val="center"/>
    </w:pPr>
    <w:rPr>
      <w:sz w:val="24"/>
      <w:szCs w:val="20"/>
    </w:rPr>
  </w:style>
  <w:style w:type="paragraph" w:styleId="4">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adjustRightInd/>
      <w:snapToGrid/>
      <w:spacing w:after="0" w:line="240" w:lineRule="auto"/>
      <w:ind w:right="-140" w:rightChars="-50" w:firstLine="1653" w:firstLineChars="588"/>
    </w:pPr>
    <w:rPr>
      <w:b/>
      <w:bCs/>
      <w:kern w:val="0"/>
    </w:rPr>
  </w:style>
  <w:style w:type="paragraph" w:customStyle="1" w:styleId="6">
    <w:name w:val="正文1"/>
    <w:basedOn w:val="1"/>
    <w:next w:val="1"/>
    <w:qFormat/>
    <w:uiPriority w:val="0"/>
    <w:pPr>
      <w:spacing w:line="360" w:lineRule="auto"/>
      <w:ind w:firstLine="480" w:firstLineChars="200"/>
    </w:pPr>
    <w:rPr>
      <w:szCs w:val="24"/>
    </w:rPr>
  </w:style>
  <w:style w:type="paragraph" w:styleId="10">
    <w:name w:val="footer"/>
    <w:basedOn w:val="1"/>
    <w:uiPriority w:val="0"/>
    <w:pPr>
      <w:tabs>
        <w:tab w:val="center" w:pos="4153"/>
        <w:tab w:val="right" w:pos="8306"/>
      </w:tabs>
      <w:snapToGrid w:val="0"/>
      <w:jc w:val="left"/>
    </w:pPr>
    <w:rPr>
      <w:sz w:val="18"/>
      <w:szCs w:val="18"/>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2020-04-20T06:24:00Z</dcterms:created>
  <dc:creator>Xi_Xi</dc:creator>
  <cp:lastModifiedBy>Xi_Xi</cp:lastModifiedBy>
  <dcterms:modified xsi:type="dcterms:W3CDTF">2020-04-20T06:24:56Z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